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3BDA1B85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 xml:space="preserve">Volume </w:t>
      </w:r>
      <w:r w:rsidR="001B6EF6" w:rsidRPr="00EF73C0">
        <w:rPr>
          <w:color w:val="auto"/>
        </w:rPr>
        <w:t>XX</w:t>
      </w:r>
      <w:r w:rsidRPr="00EF73C0">
        <w:rPr>
          <w:color w:val="auto"/>
        </w:rPr>
        <w:t xml:space="preserve">, Number </w:t>
      </w:r>
      <w:r w:rsidR="00CD750E">
        <w:rPr>
          <w:color w:val="auto"/>
        </w:rPr>
        <w:t>8</w:t>
      </w:r>
    </w:p>
    <w:p w14:paraId="21784502" w14:textId="29CE6816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>Minutes of the Faculty Senate Meeting</w:t>
      </w:r>
    </w:p>
    <w:p w14:paraId="1DFC2A4E" w14:textId="15E8DC10" w:rsidR="00CE5113" w:rsidRPr="00EF73C0" w:rsidRDefault="00CD750E" w:rsidP="00CE5113">
      <w:pPr>
        <w:spacing w:after="0"/>
        <w:rPr>
          <w:color w:val="auto"/>
        </w:rPr>
      </w:pPr>
      <w:r>
        <w:rPr>
          <w:color w:val="auto"/>
        </w:rPr>
        <w:t>16</w:t>
      </w:r>
      <w:r w:rsidR="00B2004A" w:rsidRPr="00EF73C0">
        <w:rPr>
          <w:color w:val="auto"/>
        </w:rPr>
        <w:t xml:space="preserve"> </w:t>
      </w:r>
      <w:r>
        <w:rPr>
          <w:color w:val="auto"/>
        </w:rPr>
        <w:t>April</w:t>
      </w:r>
      <w:r w:rsidR="00B2004A" w:rsidRPr="00EF73C0">
        <w:rPr>
          <w:color w:val="auto"/>
        </w:rPr>
        <w:t xml:space="preserve"> 202</w:t>
      </w:r>
      <w:r w:rsidR="00B5284F" w:rsidRPr="00EF73C0">
        <w:rPr>
          <w:color w:val="auto"/>
        </w:rPr>
        <w:t>6</w:t>
      </w:r>
    </w:p>
    <w:p w14:paraId="6DEFBE3C" w14:textId="77777777" w:rsidR="00CE5113" w:rsidRPr="00EF73C0" w:rsidRDefault="00CE5113" w:rsidP="00CE5113">
      <w:pPr>
        <w:spacing w:after="0"/>
        <w:rPr>
          <w:rFonts w:ascii="Calibri" w:hAnsi="Calibri" w:cs="Calibri"/>
          <w:color w:val="auto"/>
        </w:rPr>
      </w:pPr>
    </w:p>
    <w:p w14:paraId="6FAB3B87" w14:textId="378C3778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EF73C0">
        <w:rPr>
          <w:rFonts w:ascii="Calibri" w:eastAsia="Orgon Slab" w:hAnsi="Calibri" w:cs="Calibri"/>
          <w:color w:val="auto"/>
        </w:rPr>
        <w:t>Call to Order (2:0</w:t>
      </w:r>
      <w:r w:rsidR="001A7B5C" w:rsidRPr="00EF73C0">
        <w:rPr>
          <w:rFonts w:ascii="Calibri" w:eastAsia="Orgon Slab" w:hAnsi="Calibri" w:cs="Calibri"/>
          <w:color w:val="auto"/>
        </w:rPr>
        <w:t>0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P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EF73C0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3934364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Roll Call</w:t>
      </w:r>
      <w:r w:rsidR="000933BE" w:rsidRPr="00EF73C0">
        <w:rPr>
          <w:rFonts w:ascii="Calibri" w:eastAsia="Orgon Slab" w:hAnsi="Calibri" w:cs="Calibri"/>
          <w:color w:val="auto"/>
        </w:rPr>
        <w:t xml:space="preserve"> (2:0</w:t>
      </w:r>
      <w:r w:rsidR="0091436A" w:rsidRPr="00EF73C0">
        <w:rPr>
          <w:rFonts w:ascii="Calibri" w:eastAsia="Orgon Slab" w:hAnsi="Calibri" w:cs="Calibri"/>
          <w:color w:val="auto"/>
        </w:rPr>
        <w:t>1</w:t>
      </w:r>
      <w:r w:rsidR="000933BE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F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Han</w:t>
      </w:r>
    </w:p>
    <w:p w14:paraId="2F53AFC9" w14:textId="77493787" w:rsidR="00311EB7" w:rsidRPr="00AF3788" w:rsidRDefault="001D1E69" w:rsidP="00062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Present</w:t>
      </w:r>
      <w:r w:rsidR="00DC0EF6" w:rsidRPr="00EF73C0">
        <w:rPr>
          <w:rFonts w:ascii="Calibri" w:eastAsia="Orgon Slab" w:hAnsi="Calibri" w:cs="Calibri"/>
          <w:color w:val="auto"/>
        </w:rPr>
        <w:t xml:space="preserve"> (In-Person)</w:t>
      </w:r>
      <w:r w:rsidRPr="00EF73C0">
        <w:rPr>
          <w:rFonts w:ascii="Calibri" w:eastAsia="Orgon Slab" w:hAnsi="Calibri" w:cs="Calibri"/>
          <w:color w:val="auto"/>
        </w:rPr>
        <w:t xml:space="preserve"> were</w:t>
      </w:r>
      <w:r w:rsidR="00DC0EF6" w:rsidRPr="00EF73C0">
        <w:rPr>
          <w:rFonts w:ascii="Calibri" w:eastAsia="Orgon Slab" w:hAnsi="Calibri" w:cs="Calibri"/>
          <w:color w:val="auto"/>
        </w:rPr>
        <w:t>:</w:t>
      </w:r>
      <w:r w:rsidR="00532997" w:rsidRPr="00532997">
        <w:rPr>
          <w:rFonts w:ascii="Calibri" w:eastAsia="Orgon Slab" w:hAnsi="Calibri" w:cs="Calibri"/>
          <w:color w:val="auto"/>
        </w:rPr>
        <w:t xml:space="preserve"> </w:t>
      </w:r>
      <w:r w:rsidR="00532997" w:rsidRPr="00EF73C0">
        <w:rPr>
          <w:rFonts w:ascii="Calibri" w:eastAsia="Orgon Slab" w:hAnsi="Calibri" w:cs="Calibri"/>
          <w:color w:val="auto"/>
        </w:rPr>
        <w:t>S. Baur</w:t>
      </w:r>
      <w:r w:rsidR="00532997" w:rsidRPr="00EF73C0">
        <w:rPr>
          <w:rFonts w:ascii="Calibri" w:hAnsi="Calibri" w:cs="Calibri"/>
          <w:color w:val="auto"/>
        </w:rPr>
        <w:t>,</w:t>
      </w:r>
      <w:r w:rsidR="00532997" w:rsidRPr="00532997">
        <w:rPr>
          <w:rFonts w:ascii="Calibri" w:eastAsia="Orgon Slab" w:hAnsi="Calibri" w:cs="Calibri"/>
          <w:color w:val="auto"/>
        </w:rPr>
        <w:t xml:space="preserve"> </w:t>
      </w:r>
      <w:r w:rsidR="00532997" w:rsidRPr="00EF73C0">
        <w:rPr>
          <w:rFonts w:ascii="Calibri" w:eastAsia="Orgon Slab" w:hAnsi="Calibri" w:cs="Calibri"/>
          <w:color w:val="auto"/>
        </w:rPr>
        <w:t>A. Belfi,</w:t>
      </w:r>
      <w:r w:rsidR="00532997" w:rsidRPr="00532997">
        <w:rPr>
          <w:rFonts w:ascii="Calibri" w:eastAsia="Orgon Slab" w:hAnsi="Calibri" w:cs="Calibri"/>
          <w:color w:val="auto"/>
        </w:rPr>
        <w:t xml:space="preserve"> </w:t>
      </w:r>
      <w:r w:rsidR="00532997" w:rsidRPr="00EF73C0">
        <w:rPr>
          <w:rFonts w:ascii="Calibri" w:eastAsia="Orgon Slab" w:hAnsi="Calibri" w:cs="Calibri"/>
          <w:color w:val="auto"/>
        </w:rPr>
        <w:t>J. Burken,</w:t>
      </w:r>
      <w:r w:rsidR="00532997" w:rsidRPr="00532997">
        <w:rPr>
          <w:rFonts w:ascii="Calibri" w:hAnsi="Calibri" w:cs="Calibri"/>
          <w:color w:val="auto"/>
        </w:rPr>
        <w:t xml:space="preserve"> </w:t>
      </w:r>
      <w:r w:rsidR="00532997" w:rsidRPr="00EF73C0">
        <w:rPr>
          <w:rFonts w:ascii="Calibri" w:hAnsi="Calibri" w:cs="Calibri"/>
          <w:color w:val="auto"/>
        </w:rPr>
        <w:t>S. Corns,</w:t>
      </w:r>
      <w:r w:rsidR="00532997" w:rsidRPr="00EF73C0">
        <w:rPr>
          <w:rFonts w:ascii="Calibri" w:eastAsia="Orgon Slab" w:hAnsi="Calibri" w:cs="Calibri"/>
          <w:color w:val="auto"/>
        </w:rPr>
        <w:t xml:space="preserve"> Y. Zhou,</w:t>
      </w:r>
      <w:r w:rsidR="00AF3788" w:rsidRPr="00AF3788">
        <w:rPr>
          <w:rFonts w:ascii="Calibri" w:eastAsia="Orgon Slab" w:hAnsi="Calibri" w:cs="Calibri"/>
          <w:color w:val="auto"/>
        </w:rPr>
        <w:t xml:space="preserve"> </w:t>
      </w:r>
      <w:r w:rsidR="00AF3788" w:rsidRPr="00EF73C0">
        <w:rPr>
          <w:rFonts w:ascii="Calibri" w:eastAsia="Orgon Slab" w:hAnsi="Calibri" w:cs="Calibri"/>
          <w:color w:val="auto"/>
        </w:rPr>
        <w:t>K.C. Dolan,</w:t>
      </w:r>
      <w:r w:rsidR="005E25EA" w:rsidRPr="005E25EA">
        <w:rPr>
          <w:rFonts w:ascii="Calibri" w:eastAsia="Orgon Slab" w:hAnsi="Calibri" w:cs="Calibri"/>
          <w:color w:val="auto"/>
        </w:rPr>
        <w:t xml:space="preserve"> </w:t>
      </w:r>
      <w:r w:rsidR="005E25EA" w:rsidRPr="00EF73C0">
        <w:rPr>
          <w:rFonts w:ascii="Calibri" w:eastAsia="Orgon Slab" w:hAnsi="Calibri" w:cs="Calibri"/>
          <w:color w:val="auto"/>
        </w:rPr>
        <w:t>W. Fahrenholtz,</w:t>
      </w:r>
      <w:r w:rsidR="00067EED" w:rsidRPr="00067EED">
        <w:rPr>
          <w:rFonts w:ascii="Calibri" w:eastAsia="Orgon Slab" w:hAnsi="Calibri" w:cs="Calibri"/>
          <w:color w:val="auto"/>
        </w:rPr>
        <w:t xml:space="preserve"> </w:t>
      </w:r>
      <w:r w:rsidR="00067EED" w:rsidRPr="00EF73C0">
        <w:rPr>
          <w:rFonts w:ascii="Calibri" w:eastAsia="Orgon Slab" w:hAnsi="Calibri" w:cs="Calibri"/>
          <w:color w:val="auto"/>
        </w:rPr>
        <w:t>D. Fischer,</w:t>
      </w:r>
      <w:r w:rsidR="00872EB0" w:rsidRPr="00872EB0">
        <w:rPr>
          <w:rFonts w:ascii="Calibri" w:eastAsia="Orgon Slab" w:hAnsi="Calibri" w:cs="Calibri"/>
          <w:color w:val="auto"/>
        </w:rPr>
        <w:t xml:space="preserve"> </w:t>
      </w:r>
      <w:r w:rsidR="00872EB0" w:rsidRPr="00EF73C0">
        <w:rPr>
          <w:rFonts w:ascii="Calibri" w:eastAsia="Orgon Slab" w:hAnsi="Calibri" w:cs="Calibri"/>
          <w:color w:val="auto"/>
        </w:rPr>
        <w:t>G. Grubbs</w:t>
      </w:r>
      <w:r w:rsidR="00872EB0" w:rsidRPr="00EF73C0">
        <w:rPr>
          <w:rFonts w:ascii="Calibri" w:hAnsi="Calibri" w:cs="Calibri"/>
          <w:color w:val="auto"/>
        </w:rPr>
        <w:t>,</w:t>
      </w:r>
      <w:r w:rsidR="00BE6F51" w:rsidRPr="00BE6F51">
        <w:rPr>
          <w:rFonts w:ascii="Calibri" w:eastAsia="Orgon Slab" w:hAnsi="Calibri" w:cs="Calibri"/>
          <w:color w:val="auto"/>
        </w:rPr>
        <w:t xml:space="preserve"> </w:t>
      </w:r>
      <w:r w:rsidR="00BE6F51" w:rsidRPr="00EF73C0">
        <w:rPr>
          <w:rFonts w:ascii="Calibri" w:eastAsia="Orgon Slab" w:hAnsi="Calibri" w:cs="Calibri"/>
          <w:color w:val="auto"/>
        </w:rPr>
        <w:t>W. Hu,</w:t>
      </w:r>
      <w:r w:rsidR="00BE6F51" w:rsidRPr="00BE6F51">
        <w:rPr>
          <w:rFonts w:ascii="Calibri" w:eastAsia="Orgon Slab" w:hAnsi="Calibri" w:cs="Calibri"/>
          <w:color w:val="auto"/>
        </w:rPr>
        <w:t xml:space="preserve"> </w:t>
      </w:r>
      <w:r w:rsidR="00BE6F51" w:rsidRPr="00EF73C0">
        <w:rPr>
          <w:rFonts w:ascii="Calibri" w:eastAsia="Orgon Slab" w:hAnsi="Calibri" w:cs="Calibri"/>
          <w:color w:val="auto"/>
        </w:rPr>
        <w:t>B. Kania-Goche,</w:t>
      </w:r>
      <w:r w:rsidR="0005544B" w:rsidRPr="0005544B">
        <w:rPr>
          <w:rFonts w:ascii="Calibri" w:eastAsia="Orgon Slab" w:hAnsi="Calibri" w:cs="Calibri"/>
          <w:color w:val="auto"/>
        </w:rPr>
        <w:t xml:space="preserve"> </w:t>
      </w:r>
      <w:r w:rsidR="0005544B" w:rsidRPr="00EF73C0">
        <w:rPr>
          <w:rFonts w:ascii="Calibri" w:eastAsia="Orgon Slab" w:hAnsi="Calibri" w:cs="Calibri"/>
          <w:color w:val="auto"/>
        </w:rPr>
        <w:t>K. Krishnamurthy</w:t>
      </w:r>
      <w:r w:rsidR="0005544B">
        <w:rPr>
          <w:rFonts w:ascii="Calibri" w:eastAsia="Orgon Slab" w:hAnsi="Calibri" w:cs="Calibri"/>
          <w:color w:val="auto"/>
        </w:rPr>
        <w:t>,</w:t>
      </w:r>
      <w:r w:rsidR="00E014BF" w:rsidRPr="00E014BF">
        <w:rPr>
          <w:rFonts w:ascii="Calibri" w:hAnsi="Calibri" w:cs="Calibri"/>
          <w:color w:val="auto"/>
        </w:rPr>
        <w:t xml:space="preserve"> </w:t>
      </w:r>
      <w:r w:rsidR="00E014BF" w:rsidRPr="00EF73C0">
        <w:rPr>
          <w:rFonts w:ascii="Calibri" w:hAnsi="Calibri" w:cs="Calibri"/>
          <w:color w:val="auto"/>
        </w:rPr>
        <w:t>A. Krolikowski,</w:t>
      </w:r>
      <w:r w:rsidR="005347BB" w:rsidRPr="005347BB">
        <w:rPr>
          <w:rFonts w:ascii="Calibri" w:eastAsia="Orgon Slab" w:hAnsi="Calibri" w:cs="Calibri"/>
          <w:color w:val="auto"/>
        </w:rPr>
        <w:t xml:space="preserve"> </w:t>
      </w:r>
      <w:r w:rsidR="005347BB" w:rsidRPr="00EF73C0">
        <w:rPr>
          <w:rFonts w:ascii="Calibri" w:eastAsia="Orgon Slab" w:hAnsi="Calibri" w:cs="Calibri"/>
          <w:color w:val="auto"/>
        </w:rPr>
        <w:t>B. Lea,</w:t>
      </w:r>
      <w:r w:rsidR="00C04F4F" w:rsidRPr="00C04F4F">
        <w:rPr>
          <w:rFonts w:ascii="Calibri" w:hAnsi="Calibri" w:cs="Calibri"/>
          <w:color w:val="auto"/>
        </w:rPr>
        <w:t xml:space="preserve"> </w:t>
      </w:r>
      <w:r w:rsidR="00C04F4F" w:rsidRPr="00EF73C0">
        <w:rPr>
          <w:rFonts w:ascii="Calibri" w:hAnsi="Calibri" w:cs="Calibri"/>
          <w:color w:val="auto"/>
        </w:rPr>
        <w:t>K. Liu,</w:t>
      </w:r>
      <w:r w:rsidR="00065587" w:rsidRPr="00065587">
        <w:rPr>
          <w:rFonts w:ascii="Calibri" w:eastAsia="Orgon Slab" w:hAnsi="Calibri" w:cs="Calibri"/>
          <w:color w:val="auto"/>
        </w:rPr>
        <w:t xml:space="preserve"> </w:t>
      </w:r>
      <w:r w:rsidR="00065587" w:rsidRPr="00EF73C0">
        <w:rPr>
          <w:rFonts w:ascii="Calibri" w:eastAsia="Orgon Slab" w:hAnsi="Calibri" w:cs="Calibri"/>
          <w:color w:val="auto"/>
        </w:rPr>
        <w:t>J. Mauer,</w:t>
      </w:r>
      <w:r w:rsidR="00EC20C7" w:rsidRPr="00EC20C7">
        <w:rPr>
          <w:rFonts w:ascii="Calibri" w:eastAsia="Orgon Slab" w:hAnsi="Calibri" w:cs="Calibri"/>
          <w:color w:val="auto"/>
        </w:rPr>
        <w:t xml:space="preserve"> </w:t>
      </w:r>
      <w:r w:rsidR="00EC20C7" w:rsidRPr="00EF73C0">
        <w:rPr>
          <w:rFonts w:ascii="Calibri" w:eastAsia="Orgon Slab" w:hAnsi="Calibri" w:cs="Calibri"/>
          <w:color w:val="auto"/>
        </w:rPr>
        <w:t>W. Meeks,</w:t>
      </w:r>
      <w:r w:rsidR="008E1AA6" w:rsidRPr="008E1AA6">
        <w:rPr>
          <w:rFonts w:ascii="Calibri" w:hAnsi="Calibri" w:cs="Calibri"/>
          <w:color w:val="auto"/>
        </w:rPr>
        <w:t xml:space="preserve"> </w:t>
      </w:r>
      <w:r w:rsidR="008E1AA6" w:rsidRPr="00EF73C0">
        <w:rPr>
          <w:rFonts w:ascii="Calibri" w:hAnsi="Calibri" w:cs="Calibri"/>
          <w:color w:val="auto"/>
        </w:rPr>
        <w:t>J. Porcel,</w:t>
      </w:r>
      <w:r w:rsidR="000E12E6" w:rsidRPr="000E12E6">
        <w:rPr>
          <w:rFonts w:ascii="Calibri" w:eastAsia="Orgon Slab" w:hAnsi="Calibri" w:cs="Calibri"/>
          <w:color w:val="auto"/>
        </w:rPr>
        <w:t xml:space="preserve"> </w:t>
      </w:r>
      <w:r w:rsidR="000E12E6" w:rsidRPr="00EF73C0">
        <w:rPr>
          <w:rFonts w:ascii="Calibri" w:eastAsia="Orgon Slab" w:hAnsi="Calibri" w:cs="Calibri"/>
          <w:color w:val="auto"/>
        </w:rPr>
        <w:t>P. Runnion,</w:t>
      </w:r>
      <w:r w:rsidR="000E12E6" w:rsidRPr="000E12E6">
        <w:rPr>
          <w:rFonts w:ascii="Calibri" w:eastAsia="Orgon Slab" w:hAnsi="Calibri" w:cs="Calibri"/>
          <w:color w:val="auto"/>
        </w:rPr>
        <w:t xml:space="preserve"> </w:t>
      </w:r>
      <w:r w:rsidR="000E12E6" w:rsidRPr="00EF73C0">
        <w:rPr>
          <w:rFonts w:ascii="Calibri" w:eastAsia="Orgon Slab" w:hAnsi="Calibri" w:cs="Calibri"/>
          <w:color w:val="auto"/>
        </w:rPr>
        <w:t>J. Schlegel,</w:t>
      </w:r>
      <w:r w:rsidR="000E5A5A" w:rsidRPr="000E5A5A">
        <w:rPr>
          <w:rFonts w:ascii="Calibri" w:hAnsi="Calibri" w:cs="Calibri"/>
          <w:color w:val="auto"/>
        </w:rPr>
        <w:t xml:space="preserve"> </w:t>
      </w:r>
      <w:r w:rsidR="000E5A5A" w:rsidRPr="00EF73C0">
        <w:rPr>
          <w:rFonts w:ascii="Calibri" w:hAnsi="Calibri" w:cs="Calibri"/>
          <w:color w:val="auto"/>
        </w:rPr>
        <w:t>J. Coonrod,</w:t>
      </w:r>
      <w:r w:rsidR="000E5A5A" w:rsidRPr="000E5A5A">
        <w:rPr>
          <w:rFonts w:ascii="Calibri" w:eastAsia="Orgon Slab" w:hAnsi="Calibri" w:cs="Calibri"/>
          <w:color w:val="auto"/>
        </w:rPr>
        <w:t xml:space="preserve"> </w:t>
      </w:r>
      <w:r w:rsidR="000E5A5A" w:rsidRPr="00EF73C0">
        <w:rPr>
          <w:rFonts w:ascii="Calibri" w:eastAsia="Orgon Slab" w:hAnsi="Calibri" w:cs="Calibri"/>
          <w:color w:val="auto"/>
        </w:rPr>
        <w:t xml:space="preserve">S. </w:t>
      </w:r>
      <w:proofErr w:type="spellStart"/>
      <w:r w:rsidR="000E5A5A" w:rsidRPr="00EF73C0">
        <w:rPr>
          <w:rFonts w:ascii="Calibri" w:eastAsia="Orgon Slab" w:hAnsi="Calibri" w:cs="Calibri"/>
          <w:color w:val="auto"/>
        </w:rPr>
        <w:t>Sedigh</w:t>
      </w:r>
      <w:proofErr w:type="spellEnd"/>
      <w:r w:rsidR="000E5A5A" w:rsidRPr="00EF73C0">
        <w:rPr>
          <w:rFonts w:ascii="Calibri" w:eastAsia="Orgon Slab" w:hAnsi="Calibri" w:cs="Calibri"/>
          <w:color w:val="auto"/>
        </w:rPr>
        <w:t xml:space="preserve"> Sarvestani,</w:t>
      </w:r>
      <w:r w:rsidR="00DC3F78" w:rsidRPr="00DC3F78">
        <w:rPr>
          <w:rFonts w:ascii="Calibri" w:eastAsia="Orgon Slab" w:hAnsi="Calibri" w:cs="Calibri"/>
          <w:color w:val="auto"/>
        </w:rPr>
        <w:t xml:space="preserve"> </w:t>
      </w:r>
      <w:r w:rsidR="00DC3F78" w:rsidRPr="00EF73C0">
        <w:rPr>
          <w:rFonts w:ascii="Calibri" w:eastAsia="Orgon Slab" w:hAnsi="Calibri" w:cs="Calibri"/>
          <w:color w:val="auto"/>
        </w:rPr>
        <w:t>J.C. Wang,</w:t>
      </w:r>
      <w:r w:rsidR="00795DC2" w:rsidRPr="00795DC2">
        <w:rPr>
          <w:rFonts w:ascii="Calibri" w:eastAsia="Orgon Slab" w:hAnsi="Calibri" w:cs="Calibri"/>
          <w:color w:val="auto"/>
        </w:rPr>
        <w:t xml:space="preserve"> </w:t>
      </w:r>
      <w:r w:rsidR="00795DC2" w:rsidRPr="00EF73C0">
        <w:rPr>
          <w:rFonts w:ascii="Calibri" w:eastAsia="Orgon Slab" w:hAnsi="Calibri" w:cs="Calibri"/>
          <w:color w:val="auto"/>
        </w:rPr>
        <w:t>H. Wen,</w:t>
      </w:r>
      <w:r w:rsidR="0070762F" w:rsidRPr="0070762F">
        <w:rPr>
          <w:rFonts w:ascii="Calibri" w:eastAsia="Orgon Slab" w:hAnsi="Calibri" w:cs="Calibri"/>
          <w:color w:val="auto"/>
        </w:rPr>
        <w:t xml:space="preserve"> </w:t>
      </w:r>
      <w:r w:rsidR="0070762F" w:rsidRPr="00EF73C0">
        <w:rPr>
          <w:rFonts w:ascii="Calibri" w:eastAsia="Orgon Slab" w:hAnsi="Calibri" w:cs="Calibri"/>
          <w:color w:val="auto"/>
        </w:rPr>
        <w:t>D. Westenberg,</w:t>
      </w:r>
      <w:r w:rsidR="0025743A" w:rsidRPr="0025743A">
        <w:rPr>
          <w:rFonts w:ascii="Calibri" w:eastAsia="Orgon Slab" w:hAnsi="Calibri" w:cs="Calibri"/>
          <w:color w:val="auto"/>
        </w:rPr>
        <w:t xml:space="preserve"> </w:t>
      </w:r>
      <w:r w:rsidR="0025743A" w:rsidRPr="00EF73C0">
        <w:rPr>
          <w:rFonts w:ascii="Calibri" w:eastAsia="Orgon Slab" w:hAnsi="Calibri" w:cs="Calibri"/>
          <w:color w:val="auto"/>
        </w:rPr>
        <w:t>A. Yamilov,</w:t>
      </w:r>
      <w:r w:rsidR="0025743A" w:rsidRPr="0025743A">
        <w:rPr>
          <w:rFonts w:ascii="Calibri" w:eastAsia="Orgon Slab" w:hAnsi="Calibri" w:cs="Calibri"/>
          <w:color w:val="auto"/>
        </w:rPr>
        <w:t xml:space="preserve"> </w:t>
      </w:r>
      <w:r w:rsidR="0025743A" w:rsidRPr="00EF73C0">
        <w:rPr>
          <w:rFonts w:ascii="Calibri" w:eastAsia="Orgon Slab" w:hAnsi="Calibri" w:cs="Calibri"/>
          <w:color w:val="auto"/>
        </w:rPr>
        <w:t>V. Yu,</w:t>
      </w:r>
      <w:r w:rsidR="0025743A" w:rsidRPr="0025743A">
        <w:rPr>
          <w:rFonts w:ascii="Calibri" w:eastAsia="Orgon Slab" w:hAnsi="Calibri" w:cs="Calibri"/>
          <w:color w:val="auto"/>
        </w:rPr>
        <w:t xml:space="preserve"> </w:t>
      </w:r>
      <w:r w:rsidR="0025743A" w:rsidRPr="00EF73C0">
        <w:rPr>
          <w:rFonts w:ascii="Calibri" w:eastAsia="Orgon Slab" w:hAnsi="Calibri" w:cs="Calibri"/>
          <w:color w:val="auto"/>
        </w:rPr>
        <w:t>M. Zawodniok</w:t>
      </w:r>
    </w:p>
    <w:p w14:paraId="29C43BD0" w14:textId="0F366E1F" w:rsidR="00311EB7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Present (Proxy)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5E25EA" w:rsidRPr="005E25EA">
        <w:rPr>
          <w:rFonts w:ascii="Calibri" w:eastAsia="Orgon Slab" w:hAnsi="Calibri" w:cs="Calibri"/>
          <w:color w:val="auto"/>
        </w:rPr>
        <w:t xml:space="preserve"> </w:t>
      </w:r>
      <w:r w:rsidR="005E25EA" w:rsidRPr="00EF73C0">
        <w:rPr>
          <w:rFonts w:ascii="Calibri" w:eastAsia="Orgon Slab" w:hAnsi="Calibri" w:cs="Calibri"/>
          <w:color w:val="auto"/>
        </w:rPr>
        <w:t>D. Finke,</w:t>
      </w:r>
      <w:r w:rsidR="00883364" w:rsidRPr="00883364">
        <w:rPr>
          <w:rFonts w:ascii="Calibri" w:hAnsi="Calibri" w:cs="Calibri"/>
          <w:color w:val="auto"/>
        </w:rPr>
        <w:t xml:space="preserve"> </w:t>
      </w:r>
      <w:r w:rsidR="00883364" w:rsidRPr="00EF73C0">
        <w:rPr>
          <w:rFonts w:ascii="Calibri" w:hAnsi="Calibri" w:cs="Calibri"/>
          <w:color w:val="auto"/>
        </w:rPr>
        <w:t>P. Lindler</w:t>
      </w:r>
    </w:p>
    <w:p w14:paraId="00651FB6" w14:textId="1E6832EE" w:rsidR="00311EB7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Online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067EED" w:rsidRPr="00067EED">
        <w:rPr>
          <w:rFonts w:ascii="Calibri" w:eastAsia="Orgon Slab" w:hAnsi="Calibri" w:cs="Calibri"/>
          <w:color w:val="auto"/>
        </w:rPr>
        <w:t xml:space="preserve"> </w:t>
      </w:r>
      <w:r w:rsidR="00067EED" w:rsidRPr="00EF73C0">
        <w:rPr>
          <w:rFonts w:ascii="Calibri" w:eastAsia="Orgon Slab" w:hAnsi="Calibri" w:cs="Calibri"/>
          <w:color w:val="auto"/>
        </w:rPr>
        <w:t>D. Forciniti,</w:t>
      </w:r>
      <w:r w:rsidR="000E12E6" w:rsidRPr="000E12E6">
        <w:rPr>
          <w:rFonts w:ascii="Calibri" w:hAnsi="Calibri" w:cs="Calibri"/>
          <w:color w:val="auto"/>
        </w:rPr>
        <w:t xml:space="preserve"> </w:t>
      </w:r>
      <w:r w:rsidR="000E12E6" w:rsidRPr="00EF73C0">
        <w:rPr>
          <w:rFonts w:ascii="Calibri" w:hAnsi="Calibri" w:cs="Calibri"/>
          <w:color w:val="auto"/>
        </w:rPr>
        <w:t>M. Ringhausen,</w:t>
      </w:r>
      <w:r w:rsidR="00751498" w:rsidRPr="00751498">
        <w:rPr>
          <w:rFonts w:ascii="Calibri" w:eastAsia="Orgon Slab" w:hAnsi="Calibri" w:cs="Calibri"/>
          <w:color w:val="auto"/>
        </w:rPr>
        <w:t xml:space="preserve"> </w:t>
      </w:r>
      <w:r w:rsidR="00751498" w:rsidRPr="00EF73C0">
        <w:rPr>
          <w:rFonts w:ascii="Calibri" w:eastAsia="Orgon Slab" w:hAnsi="Calibri" w:cs="Calibri"/>
          <w:color w:val="auto"/>
        </w:rPr>
        <w:t>P. Shamsi</w:t>
      </w:r>
    </w:p>
    <w:p w14:paraId="7990B3D9" w14:textId="574E4F6B" w:rsidR="005A11B4" w:rsidRPr="00EF73C0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EF73C0">
        <w:rPr>
          <w:rFonts w:ascii="Calibri" w:eastAsia="Orgon Slab" w:hAnsi="Calibri" w:cs="Calibri"/>
          <w:color w:val="auto"/>
        </w:rPr>
        <w:t>were</w:t>
      </w:r>
      <w:r w:rsidR="007D7DC9" w:rsidRPr="00EF73C0">
        <w:rPr>
          <w:rFonts w:ascii="Calibri" w:eastAsia="Orgon Slab" w:hAnsi="Calibri" w:cs="Calibri"/>
          <w:color w:val="auto"/>
        </w:rPr>
        <w:t>:</w:t>
      </w:r>
      <w:proofErr w:type="gramEnd"/>
      <w:r w:rsidR="00EA4296" w:rsidRPr="00EA4296">
        <w:rPr>
          <w:rFonts w:ascii="Calibri" w:hAnsi="Calibri" w:cs="Calibri"/>
          <w:color w:val="auto"/>
        </w:rPr>
        <w:t xml:space="preserve"> </w:t>
      </w:r>
      <w:r w:rsidR="00EA4296" w:rsidRPr="00EF73C0">
        <w:rPr>
          <w:rFonts w:ascii="Calibri" w:hAnsi="Calibri" w:cs="Calibri"/>
          <w:color w:val="auto"/>
        </w:rPr>
        <w:t>S. Frimpong,</w:t>
      </w:r>
      <w:r w:rsidR="00EA4296" w:rsidRPr="00EA4296">
        <w:rPr>
          <w:rFonts w:ascii="Calibri" w:eastAsia="Orgon Slab" w:hAnsi="Calibri" w:cs="Calibri"/>
          <w:color w:val="auto"/>
        </w:rPr>
        <w:t xml:space="preserve"> </w:t>
      </w:r>
      <w:r w:rsidR="00EA4296" w:rsidRPr="00EF73C0">
        <w:rPr>
          <w:rFonts w:ascii="Calibri" w:eastAsia="Orgon Slab" w:hAnsi="Calibri" w:cs="Calibri"/>
          <w:color w:val="auto"/>
        </w:rPr>
        <w:t>M. Gosnell,</w:t>
      </w:r>
      <w:r w:rsidR="00872EB0" w:rsidRPr="00872EB0">
        <w:rPr>
          <w:rFonts w:ascii="Calibri" w:hAnsi="Calibri" w:cs="Calibri"/>
          <w:color w:val="auto"/>
        </w:rPr>
        <w:t xml:space="preserve"> </w:t>
      </w:r>
      <w:r w:rsidR="00872EB0" w:rsidRPr="00EF73C0">
        <w:rPr>
          <w:rFonts w:ascii="Calibri" w:hAnsi="Calibri" w:cs="Calibri"/>
          <w:color w:val="auto"/>
        </w:rPr>
        <w:t>K. Homan,</w:t>
      </w:r>
      <w:r w:rsidR="00BE6F51" w:rsidRPr="00BE6F51">
        <w:rPr>
          <w:rFonts w:ascii="Calibri" w:hAnsi="Calibri" w:cs="Calibri"/>
          <w:color w:val="auto"/>
        </w:rPr>
        <w:t xml:space="preserve"> </w:t>
      </w:r>
      <w:r w:rsidR="00BE6F51" w:rsidRPr="00EF73C0">
        <w:rPr>
          <w:rFonts w:ascii="Calibri" w:hAnsi="Calibri" w:cs="Calibri"/>
          <w:color w:val="auto"/>
        </w:rPr>
        <w:t>U. Koylu,</w:t>
      </w:r>
      <w:r w:rsidR="008E1AA6" w:rsidRPr="008E1AA6">
        <w:rPr>
          <w:rFonts w:ascii="Calibri" w:hAnsi="Calibri" w:cs="Calibri"/>
          <w:color w:val="auto"/>
        </w:rPr>
        <w:t xml:space="preserve"> </w:t>
      </w:r>
      <w:r w:rsidR="008E1AA6" w:rsidRPr="00EF73C0">
        <w:rPr>
          <w:rFonts w:ascii="Calibri" w:hAnsi="Calibri" w:cs="Calibri"/>
          <w:color w:val="auto"/>
        </w:rPr>
        <w:t>S. Puri,</w:t>
      </w:r>
      <w:r w:rsidR="00751498" w:rsidRPr="00751498">
        <w:rPr>
          <w:rFonts w:ascii="Calibri" w:eastAsia="Orgon Slab" w:hAnsi="Calibri" w:cs="Calibri"/>
          <w:color w:val="auto"/>
        </w:rPr>
        <w:t xml:space="preserve"> </w:t>
      </w:r>
      <w:r w:rsidR="00751498" w:rsidRPr="00EF73C0">
        <w:rPr>
          <w:rFonts w:ascii="Calibri" w:eastAsia="Orgon Slab" w:hAnsi="Calibri" w:cs="Calibri"/>
          <w:color w:val="auto"/>
        </w:rPr>
        <w:t>W. Schonberg,</w:t>
      </w:r>
      <w:r w:rsidR="00795DC2" w:rsidRPr="00795DC2">
        <w:rPr>
          <w:rFonts w:ascii="Calibri" w:hAnsi="Calibri" w:cs="Calibri"/>
          <w:color w:val="auto"/>
        </w:rPr>
        <w:t xml:space="preserve"> </w:t>
      </w:r>
      <w:r w:rsidR="00795DC2" w:rsidRPr="00EF73C0">
        <w:rPr>
          <w:rFonts w:ascii="Calibri" w:hAnsi="Calibri" w:cs="Calibri"/>
          <w:color w:val="auto"/>
        </w:rPr>
        <w:t>B. Weir,</w:t>
      </w:r>
      <w:r w:rsidR="0070762F" w:rsidRPr="0070762F">
        <w:rPr>
          <w:rFonts w:ascii="Calibri" w:hAnsi="Calibri" w:cs="Calibri"/>
          <w:color w:val="auto"/>
        </w:rPr>
        <w:t xml:space="preserve"> </w:t>
      </w:r>
      <w:r w:rsidR="0070762F" w:rsidRPr="00EF73C0">
        <w:rPr>
          <w:rFonts w:ascii="Calibri" w:hAnsi="Calibri" w:cs="Calibri"/>
          <w:color w:val="auto"/>
        </w:rPr>
        <w:t>D. Williamson</w:t>
      </w:r>
      <w:r w:rsidR="0025743A">
        <w:rPr>
          <w:rFonts w:ascii="Calibri" w:hAnsi="Calibri" w:cs="Calibri"/>
          <w:color w:val="auto"/>
        </w:rPr>
        <w:t>,</w:t>
      </w:r>
      <w:r w:rsidR="0025743A" w:rsidRPr="0025743A">
        <w:rPr>
          <w:rFonts w:ascii="Calibri" w:hAnsi="Calibri" w:cs="Calibri"/>
          <w:color w:val="auto"/>
        </w:rPr>
        <w:t xml:space="preserve"> </w:t>
      </w:r>
      <w:r w:rsidR="0025743A" w:rsidRPr="00EF73C0">
        <w:rPr>
          <w:rFonts w:ascii="Calibri" w:hAnsi="Calibri" w:cs="Calibri"/>
          <w:color w:val="auto"/>
        </w:rPr>
        <w:t>J. Winiarz</w:t>
      </w:r>
    </w:p>
    <w:p w14:paraId="27061EFF" w14:textId="77777777" w:rsidR="00786F41" w:rsidRPr="00EF73C0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510ACA55" w:rsidR="00B90C87" w:rsidRPr="00EF73C0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Consent Agenda (2:0</w:t>
      </w:r>
      <w:r w:rsidR="008775E5">
        <w:rPr>
          <w:rFonts w:ascii="Calibri" w:hAnsi="Calibri" w:cs="Calibri"/>
          <w:color w:val="auto"/>
        </w:rPr>
        <w:t>3</w:t>
      </w:r>
      <w:r w:rsidRPr="00EF73C0">
        <w:rPr>
          <w:rFonts w:ascii="Calibri" w:hAnsi="Calibri" w:cs="Calibri"/>
          <w:color w:val="auto"/>
        </w:rPr>
        <w:t xml:space="preserve"> PM)</w:t>
      </w:r>
      <w:r w:rsidR="00F83313" w:rsidRPr="00EF73C0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Pr="00EF73C0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Pr="00EF73C0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Approval of CC and PC forms</w:t>
      </w:r>
    </w:p>
    <w:p w14:paraId="2C635037" w14:textId="3EAAD9DC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Approval of the </w:t>
      </w:r>
      <w:r w:rsidR="008775E5">
        <w:rPr>
          <w:rFonts w:ascii="Calibri" w:hAnsi="Calibri" w:cs="Calibri"/>
          <w:color w:val="auto"/>
        </w:rPr>
        <w:t>19</w:t>
      </w:r>
      <w:r w:rsidRPr="00EF73C0">
        <w:rPr>
          <w:rFonts w:ascii="Calibri" w:hAnsi="Calibri" w:cs="Calibri"/>
          <w:color w:val="auto"/>
        </w:rPr>
        <w:t xml:space="preserve"> </w:t>
      </w:r>
      <w:r w:rsidR="008775E5">
        <w:rPr>
          <w:rFonts w:ascii="Calibri" w:hAnsi="Calibri" w:cs="Calibri"/>
          <w:color w:val="auto"/>
        </w:rPr>
        <w:t>March</w:t>
      </w:r>
      <w:r w:rsidRPr="00EF73C0">
        <w:rPr>
          <w:rFonts w:ascii="Calibri" w:hAnsi="Calibri" w:cs="Calibri"/>
          <w:color w:val="auto"/>
        </w:rPr>
        <w:t xml:space="preserve"> 202</w:t>
      </w:r>
      <w:r w:rsidR="005525FC" w:rsidRPr="00EF73C0">
        <w:rPr>
          <w:rFonts w:ascii="Calibri" w:hAnsi="Calibri" w:cs="Calibri"/>
          <w:color w:val="auto"/>
        </w:rPr>
        <w:t>6</w:t>
      </w:r>
      <w:r w:rsidRPr="00EF73C0">
        <w:rPr>
          <w:rFonts w:ascii="Calibri" w:hAnsi="Calibri" w:cs="Calibri"/>
          <w:color w:val="auto"/>
        </w:rPr>
        <w:t xml:space="preserve"> Minutes</w:t>
      </w:r>
    </w:p>
    <w:p w14:paraId="051479AE" w14:textId="3B663170" w:rsidR="008775E5" w:rsidRPr="00EF73C0" w:rsidRDefault="008775E5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Approval of the 7 April 2026 Special Faculty meeting Minutes</w:t>
      </w:r>
    </w:p>
    <w:p w14:paraId="6F1A7625" w14:textId="6E0DA618" w:rsidR="006A2266" w:rsidRPr="00EF73C0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Motion to approve the consent agenda passed by voice vote.</w:t>
      </w:r>
    </w:p>
    <w:p w14:paraId="1F646272" w14:textId="77777777" w:rsidR="005003A5" w:rsidRPr="00EF73C0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68A0F400" w:rsidR="00C031A3" w:rsidRPr="00EF73C0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President’s Report</w:t>
      </w:r>
      <w:r w:rsidR="004D34FB" w:rsidRPr="00EF73C0">
        <w:rPr>
          <w:rFonts w:ascii="Calibri" w:hAnsi="Calibri" w:cs="Calibri"/>
          <w:color w:val="auto"/>
        </w:rPr>
        <w:t xml:space="preserve"> (2:</w:t>
      </w:r>
      <w:r w:rsidR="00A13CDD">
        <w:rPr>
          <w:rFonts w:ascii="Calibri" w:hAnsi="Calibri" w:cs="Calibri"/>
          <w:color w:val="auto"/>
        </w:rPr>
        <w:t>04</w:t>
      </w:r>
      <w:r w:rsidR="004D34FB" w:rsidRPr="00EF73C0">
        <w:rPr>
          <w:rFonts w:ascii="Calibri" w:hAnsi="Calibri" w:cs="Calibri"/>
          <w:color w:val="auto"/>
        </w:rPr>
        <w:t xml:space="preserve"> PM)</w:t>
      </w:r>
      <w:r w:rsidRPr="00EF73C0">
        <w:rPr>
          <w:rFonts w:ascii="Calibri" w:hAnsi="Calibri" w:cs="Calibri"/>
          <w:color w:val="auto"/>
        </w:rPr>
        <w:tab/>
        <w:t>P. Runnion</w:t>
      </w:r>
    </w:p>
    <w:p w14:paraId="7DEF18B2" w14:textId="25735732" w:rsidR="00CC7160" w:rsidRPr="00EF73C0" w:rsidRDefault="00A13CDD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 amendments voting closed 4/15/2026; vote counts 78-8-2</w:t>
      </w:r>
      <w:r w:rsidR="00A355A0">
        <w:rPr>
          <w:rFonts w:ascii="Calibri" w:hAnsi="Calibri" w:cs="Calibri"/>
          <w:color w:val="auto"/>
        </w:rPr>
        <w:t xml:space="preserve"> (Yes-No-Abstain)</w:t>
      </w:r>
      <w:r w:rsidR="00CC7160" w:rsidRPr="00EF73C0">
        <w:rPr>
          <w:rFonts w:ascii="Calibri" w:hAnsi="Calibri" w:cs="Calibri"/>
          <w:color w:val="auto"/>
        </w:rPr>
        <w:t>;</w:t>
      </w:r>
      <w:r w:rsidR="00A355A0">
        <w:rPr>
          <w:rFonts w:ascii="Calibri" w:hAnsi="Calibri" w:cs="Calibri"/>
          <w:color w:val="auto"/>
        </w:rPr>
        <w:t xml:space="preserve"> Amendments forwarded to UM System and should be </w:t>
      </w:r>
      <w:r w:rsidR="00332224">
        <w:rPr>
          <w:rFonts w:ascii="Calibri" w:hAnsi="Calibri" w:cs="Calibri"/>
          <w:color w:val="auto"/>
        </w:rPr>
        <w:t xml:space="preserve">included in the consent agenda at the next Board of Curators meeting on June 25, </w:t>
      </w:r>
      <w:proofErr w:type="gramStart"/>
      <w:r w:rsidR="00332224">
        <w:rPr>
          <w:rFonts w:ascii="Calibri" w:hAnsi="Calibri" w:cs="Calibri"/>
          <w:color w:val="auto"/>
        </w:rPr>
        <w:t>2026</w:t>
      </w:r>
      <w:proofErr w:type="gramEnd"/>
      <w:r w:rsidR="00332224">
        <w:rPr>
          <w:rFonts w:ascii="Calibri" w:hAnsi="Calibri" w:cs="Calibri"/>
          <w:color w:val="auto"/>
        </w:rPr>
        <w:t xml:space="preserve"> in </w:t>
      </w:r>
      <w:proofErr w:type="gramStart"/>
      <w:r w:rsidR="00332224">
        <w:rPr>
          <w:rFonts w:ascii="Calibri" w:hAnsi="Calibri" w:cs="Calibri"/>
          <w:color w:val="auto"/>
        </w:rPr>
        <w:t>Springfield</w:t>
      </w:r>
      <w:r w:rsidR="005E411D">
        <w:rPr>
          <w:rFonts w:ascii="Calibri" w:hAnsi="Calibri" w:cs="Calibri"/>
          <w:color w:val="auto"/>
        </w:rPr>
        <w:t>;</w:t>
      </w:r>
      <w:proofErr w:type="gramEnd"/>
    </w:p>
    <w:p w14:paraId="6B1168E4" w14:textId="342D3582" w:rsidR="00A3036D" w:rsidRDefault="00CB1545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Resolution on NTT rolling contracts: adopted at March FS meeting and has been formally presented to the Chancellor and Provost</w:t>
      </w:r>
      <w:r w:rsidR="005E411D">
        <w:rPr>
          <w:rFonts w:ascii="Calibri" w:hAnsi="Calibri" w:cs="Calibri"/>
          <w:color w:val="auto"/>
        </w:rPr>
        <w:t xml:space="preserve">; FS leadership has requested an update at May or June FS meeting on </w:t>
      </w:r>
      <w:proofErr w:type="gramStart"/>
      <w:r w:rsidR="005E411D">
        <w:rPr>
          <w:rFonts w:ascii="Calibri" w:hAnsi="Calibri" w:cs="Calibri"/>
          <w:color w:val="auto"/>
        </w:rPr>
        <w:t>this;</w:t>
      </w:r>
      <w:proofErr w:type="gramEnd"/>
    </w:p>
    <w:p w14:paraId="693DB93B" w14:textId="6E55D70B" w:rsidR="005E411D" w:rsidRDefault="005E411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Test-Optional Undergraduate Admissions – </w:t>
      </w:r>
      <w:r w:rsidR="00E20826">
        <w:rPr>
          <w:rFonts w:ascii="Calibri" w:hAnsi="Calibri" w:cs="Calibri"/>
          <w:color w:val="auto"/>
        </w:rPr>
        <w:t>special FS meeting on April 7, 2026; FS endorsed a one-year extension of the Test Optional pilot (Fall 2027 admission cycle); Board of Curators approved the extension earlier today (4/16/2026)</w:t>
      </w:r>
      <w:r w:rsidR="002C1034">
        <w:rPr>
          <w:rFonts w:ascii="Calibri" w:hAnsi="Calibri" w:cs="Calibri"/>
          <w:color w:val="auto"/>
        </w:rPr>
        <w:t xml:space="preserve">; FS </w:t>
      </w:r>
      <w:r w:rsidR="009E4BF4">
        <w:rPr>
          <w:rFonts w:ascii="Calibri" w:hAnsi="Calibri" w:cs="Calibri"/>
          <w:color w:val="auto"/>
        </w:rPr>
        <w:t>advocating for</w:t>
      </w:r>
      <w:r w:rsidR="002C1034">
        <w:rPr>
          <w:rFonts w:ascii="Calibri" w:hAnsi="Calibri" w:cs="Calibri"/>
          <w:color w:val="auto"/>
        </w:rPr>
        <w:t xml:space="preserve"> a long-term plan to move beyond the </w:t>
      </w:r>
      <w:proofErr w:type="gramStart"/>
      <w:r w:rsidR="002C1034">
        <w:rPr>
          <w:rFonts w:ascii="Calibri" w:hAnsi="Calibri" w:cs="Calibri"/>
          <w:color w:val="auto"/>
        </w:rPr>
        <w:t>pilot</w:t>
      </w:r>
      <w:r w:rsidR="009E4BF4">
        <w:rPr>
          <w:rFonts w:ascii="Calibri" w:hAnsi="Calibri" w:cs="Calibri"/>
          <w:color w:val="auto"/>
        </w:rPr>
        <w:t>;</w:t>
      </w:r>
      <w:proofErr w:type="gramEnd"/>
    </w:p>
    <w:p w14:paraId="0223A1A2" w14:textId="7F170565" w:rsidR="009E4BF4" w:rsidRDefault="009E4BF4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Enrollment Management – Vice Chancellor for Student Success Robin Gore now also serves as Interim Vice Provost for Undergraduate Enrollment </w:t>
      </w:r>
      <w:proofErr w:type="gramStart"/>
      <w:r>
        <w:rPr>
          <w:rFonts w:ascii="Calibri" w:hAnsi="Calibri" w:cs="Calibri"/>
          <w:color w:val="auto"/>
        </w:rPr>
        <w:t>Management</w:t>
      </w:r>
      <w:r w:rsidR="00F371FA">
        <w:rPr>
          <w:rFonts w:ascii="Calibri" w:hAnsi="Calibri" w:cs="Calibri"/>
          <w:color w:val="auto"/>
        </w:rPr>
        <w:t>,</w:t>
      </w:r>
      <w:proofErr w:type="gramEnd"/>
      <w:r w:rsidR="00D46EF0">
        <w:rPr>
          <w:rFonts w:ascii="Calibri" w:hAnsi="Calibri" w:cs="Calibri"/>
          <w:color w:val="auto"/>
        </w:rPr>
        <w:t xml:space="preserve"> thus Interim Senior Director of Undergraduate Enrollment Management Ashley Crilly now reports to </w:t>
      </w:r>
      <w:proofErr w:type="gramStart"/>
      <w:r w:rsidR="00D46EF0">
        <w:rPr>
          <w:rFonts w:ascii="Calibri" w:hAnsi="Calibri" w:cs="Calibri"/>
          <w:color w:val="auto"/>
        </w:rPr>
        <w:t>Gore</w:t>
      </w:r>
      <w:r w:rsidR="00F371FA">
        <w:rPr>
          <w:rFonts w:ascii="Calibri" w:hAnsi="Calibri" w:cs="Calibri"/>
          <w:color w:val="auto"/>
        </w:rPr>
        <w:t>;</w:t>
      </w:r>
      <w:proofErr w:type="gramEnd"/>
    </w:p>
    <w:p w14:paraId="3F3F2CA1" w14:textId="725E0A81" w:rsidR="00F371FA" w:rsidRDefault="00D46EF0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Jaggi School of Business</w:t>
      </w:r>
      <w:r w:rsidR="00AD0DFE">
        <w:rPr>
          <w:rFonts w:ascii="Calibri" w:hAnsi="Calibri" w:cs="Calibri"/>
          <w:color w:val="auto"/>
        </w:rPr>
        <w:t xml:space="preserve">: effective 4/1/2026, the Department of BIT has been dissolved and all faculty and staff now housed in the Jaggi School of Business; </w:t>
      </w:r>
      <w:r w:rsidR="00F1533F">
        <w:rPr>
          <w:rFonts w:ascii="Calibri" w:hAnsi="Calibri" w:cs="Calibri"/>
          <w:color w:val="auto"/>
        </w:rPr>
        <w:t xml:space="preserve">Former BIT chair </w:t>
      </w:r>
      <w:r w:rsidR="00F1533F">
        <w:rPr>
          <w:rFonts w:ascii="Calibri" w:hAnsi="Calibri" w:cs="Calibri"/>
          <w:color w:val="auto"/>
        </w:rPr>
        <w:lastRenderedPageBreak/>
        <w:t>now the Interim Director of the Jaggi School of Business; current situation has impacts on P&amp;T processes and Senate representation</w:t>
      </w:r>
      <w:r w:rsidR="00475C9B">
        <w:rPr>
          <w:rFonts w:ascii="Calibri" w:hAnsi="Calibri" w:cs="Calibri"/>
          <w:color w:val="auto"/>
        </w:rPr>
        <w:t xml:space="preserve"> vs. Chancellor’s Policy Memorandum II-18; </w:t>
      </w:r>
      <w:r w:rsidR="0020755C">
        <w:rPr>
          <w:rFonts w:ascii="Calibri" w:hAnsi="Calibri" w:cs="Calibri"/>
          <w:color w:val="auto"/>
        </w:rPr>
        <w:t>Issue on P&amp;T processes has b</w:t>
      </w:r>
      <w:r w:rsidR="00215589">
        <w:rPr>
          <w:rFonts w:ascii="Calibri" w:hAnsi="Calibri" w:cs="Calibri"/>
          <w:color w:val="auto"/>
        </w:rPr>
        <w:t>een referred to Tenure Policy and Personnel committees and FS expects an update in May or June;</w:t>
      </w:r>
      <w:r w:rsidR="00AE196D">
        <w:rPr>
          <w:rFonts w:ascii="Calibri" w:hAnsi="Calibri" w:cs="Calibri"/>
          <w:color w:val="auto"/>
        </w:rPr>
        <w:t xml:space="preserve"> On Senate representation, a motion </w:t>
      </w:r>
      <w:r w:rsidR="00747655">
        <w:rPr>
          <w:rFonts w:ascii="Calibri" w:hAnsi="Calibri" w:cs="Calibri"/>
          <w:color w:val="auto"/>
        </w:rPr>
        <w:t>to be put to grant Senate representation to colleagues in Jaggi School as if it were a department</w:t>
      </w:r>
      <w:r w:rsidR="00266966">
        <w:rPr>
          <w:rFonts w:ascii="Calibri" w:hAnsi="Calibri" w:cs="Calibri"/>
          <w:color w:val="auto"/>
        </w:rPr>
        <w:t>;</w:t>
      </w:r>
    </w:p>
    <w:p w14:paraId="70A7244D" w14:textId="124123F6" w:rsidR="00266966" w:rsidRDefault="00266966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with Provost: Provost requested </w:t>
      </w:r>
      <w:r w:rsidR="00E95117">
        <w:rPr>
          <w:rFonts w:ascii="Calibri" w:hAnsi="Calibri" w:cs="Calibri"/>
          <w:color w:val="auto"/>
        </w:rPr>
        <w:t>his Q&amp;A session be moved earlier in today’s agenda due to scheduling conflicts</w:t>
      </w:r>
      <w:r w:rsidR="00493F51">
        <w:rPr>
          <w:rFonts w:ascii="Calibri" w:hAnsi="Calibri" w:cs="Calibri"/>
          <w:color w:val="auto"/>
        </w:rPr>
        <w:t xml:space="preserve">; FS president requests consent to change the order of today’s agenda to </w:t>
      </w:r>
      <w:r w:rsidR="00D12004">
        <w:rPr>
          <w:rFonts w:ascii="Calibri" w:hAnsi="Calibri" w:cs="Calibri"/>
          <w:color w:val="auto"/>
        </w:rPr>
        <w:t xml:space="preserve">hold Provost Q&amp;A session at </w:t>
      </w:r>
      <w:r w:rsidR="004C19B7">
        <w:rPr>
          <w:rFonts w:ascii="Calibri" w:hAnsi="Calibri" w:cs="Calibri"/>
          <w:color w:val="auto"/>
        </w:rPr>
        <w:t>the time requested</w:t>
      </w:r>
      <w:r w:rsidR="006302DE">
        <w:rPr>
          <w:rFonts w:ascii="Calibri" w:hAnsi="Calibri" w:cs="Calibri"/>
          <w:color w:val="auto"/>
        </w:rPr>
        <w:t xml:space="preserve"> (2:21 PM</w:t>
      </w:r>
      <w:proofErr w:type="gramStart"/>
      <w:r w:rsidR="006302DE">
        <w:rPr>
          <w:rFonts w:ascii="Calibri" w:hAnsi="Calibri" w:cs="Calibri"/>
          <w:color w:val="auto"/>
        </w:rPr>
        <w:t>)</w:t>
      </w:r>
      <w:r w:rsidR="004C19B7">
        <w:rPr>
          <w:rFonts w:ascii="Calibri" w:hAnsi="Calibri" w:cs="Calibri"/>
          <w:color w:val="auto"/>
        </w:rPr>
        <w:t>;</w:t>
      </w:r>
      <w:proofErr w:type="gramEnd"/>
    </w:p>
    <w:p w14:paraId="61320874" w14:textId="5B80B971" w:rsidR="004C19B7" w:rsidRDefault="004C19B7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[</w:t>
      </w:r>
      <w:r w:rsidR="006302DE">
        <w:rPr>
          <w:rFonts w:ascii="Calibri" w:hAnsi="Calibri" w:cs="Calibri"/>
          <w:color w:val="auto"/>
        </w:rPr>
        <w:t xml:space="preserve">2:21 PM </w:t>
      </w:r>
      <w:r>
        <w:rPr>
          <w:rFonts w:ascii="Calibri" w:hAnsi="Calibri" w:cs="Calibri"/>
          <w:color w:val="auto"/>
        </w:rPr>
        <w:t xml:space="preserve">Q&amp;A with Provost]: </w:t>
      </w:r>
      <w:r w:rsidR="0036603B">
        <w:rPr>
          <w:rFonts w:ascii="Calibri" w:hAnsi="Calibri" w:cs="Calibri"/>
          <w:color w:val="auto"/>
        </w:rPr>
        <w:t xml:space="preserve">Questions were asked regarding status of Jaggi School of Business and the </w:t>
      </w:r>
      <w:r w:rsidR="0054669B">
        <w:rPr>
          <w:rFonts w:ascii="Calibri" w:hAnsi="Calibri" w:cs="Calibri"/>
          <w:color w:val="auto"/>
        </w:rPr>
        <w:t xml:space="preserve">issues vs. Chancellor’s Policy </w:t>
      </w:r>
      <w:r w:rsidR="004A7C71">
        <w:rPr>
          <w:rFonts w:ascii="Calibri" w:hAnsi="Calibri" w:cs="Calibri"/>
          <w:color w:val="auto"/>
        </w:rPr>
        <w:t>Memorandum II-</w:t>
      </w:r>
      <w:proofErr w:type="gramStart"/>
      <w:r w:rsidR="004A7C71">
        <w:rPr>
          <w:rFonts w:ascii="Calibri" w:hAnsi="Calibri" w:cs="Calibri"/>
          <w:color w:val="auto"/>
        </w:rPr>
        <w:t>18</w:t>
      </w:r>
      <w:r w:rsidR="006302DE">
        <w:rPr>
          <w:rFonts w:ascii="Calibri" w:hAnsi="Calibri" w:cs="Calibri"/>
          <w:color w:val="auto"/>
        </w:rPr>
        <w:t>;</w:t>
      </w:r>
      <w:proofErr w:type="gramEnd"/>
    </w:p>
    <w:p w14:paraId="5885A365" w14:textId="4D0B5A81" w:rsidR="006302DE" w:rsidRDefault="007C58A7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[2:30 PM back to President’s Report] </w:t>
      </w:r>
      <w:r w:rsidR="006302DE">
        <w:rPr>
          <w:rFonts w:ascii="Calibri" w:hAnsi="Calibri" w:cs="Calibri"/>
          <w:color w:val="auto"/>
        </w:rPr>
        <w:t>Process on Change of Major</w:t>
      </w:r>
      <w:r w:rsidR="006825B2">
        <w:rPr>
          <w:rFonts w:ascii="Calibri" w:hAnsi="Calibri" w:cs="Calibri"/>
          <w:color w:val="auto"/>
        </w:rPr>
        <w:t xml:space="preserve">: ongoing work to digitize the Change of Major form; a motion to be put to endorse </w:t>
      </w:r>
      <w:r w:rsidR="00B931B5">
        <w:rPr>
          <w:rFonts w:ascii="Calibri" w:hAnsi="Calibri" w:cs="Calibri"/>
          <w:color w:val="auto"/>
        </w:rPr>
        <w:t xml:space="preserve">the move to electronic change-of-major </w:t>
      </w:r>
      <w:proofErr w:type="gramStart"/>
      <w:r w:rsidR="00B931B5">
        <w:rPr>
          <w:rFonts w:ascii="Calibri" w:hAnsi="Calibri" w:cs="Calibri"/>
          <w:color w:val="auto"/>
        </w:rPr>
        <w:t>forms;</w:t>
      </w:r>
      <w:proofErr w:type="gramEnd"/>
    </w:p>
    <w:p w14:paraId="6387CF55" w14:textId="319F48B3" w:rsidR="00B931B5" w:rsidRDefault="00522A8C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Grievance Oversight </w:t>
      </w:r>
      <w:r w:rsidR="00A67025">
        <w:rPr>
          <w:rFonts w:ascii="Calibri" w:hAnsi="Calibri" w:cs="Calibri"/>
          <w:color w:val="auto"/>
        </w:rPr>
        <w:t>Committee</w:t>
      </w:r>
      <w:r w:rsidR="001546E6">
        <w:rPr>
          <w:rFonts w:ascii="Calibri" w:hAnsi="Calibri" w:cs="Calibri"/>
          <w:color w:val="auto"/>
        </w:rPr>
        <w:t xml:space="preserve">: </w:t>
      </w:r>
      <w:proofErr w:type="gramStart"/>
      <w:r w:rsidR="001546E6">
        <w:rPr>
          <w:rFonts w:ascii="Calibri" w:hAnsi="Calibri" w:cs="Calibri"/>
          <w:color w:val="auto"/>
        </w:rPr>
        <w:t>needs members</w:t>
      </w:r>
      <w:proofErr w:type="gramEnd"/>
      <w:r w:rsidR="001546E6">
        <w:rPr>
          <w:rFonts w:ascii="Calibri" w:hAnsi="Calibri" w:cs="Calibri"/>
          <w:color w:val="auto"/>
        </w:rPr>
        <w:t xml:space="preserve"> </w:t>
      </w:r>
      <w:proofErr w:type="gramStart"/>
      <w:r w:rsidR="001546E6">
        <w:rPr>
          <w:rFonts w:ascii="Calibri" w:hAnsi="Calibri" w:cs="Calibri"/>
          <w:color w:val="auto"/>
        </w:rPr>
        <w:t>today;</w:t>
      </w:r>
      <w:proofErr w:type="gramEnd"/>
    </w:p>
    <w:p w14:paraId="1DC52EF5" w14:textId="24312580" w:rsidR="001546E6" w:rsidRPr="00EF73C0" w:rsidRDefault="00B702AA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Expecting </w:t>
      </w:r>
      <w:r w:rsidR="0048367B">
        <w:rPr>
          <w:rFonts w:ascii="Calibri" w:hAnsi="Calibri" w:cs="Calibri"/>
          <w:color w:val="auto"/>
        </w:rPr>
        <w:t xml:space="preserve">discussions on future </w:t>
      </w:r>
      <w:r>
        <w:rPr>
          <w:rFonts w:ascii="Calibri" w:hAnsi="Calibri" w:cs="Calibri"/>
          <w:color w:val="auto"/>
        </w:rPr>
        <w:t xml:space="preserve">of Faculty Senate </w:t>
      </w:r>
      <w:r w:rsidR="0048367B">
        <w:rPr>
          <w:rFonts w:ascii="Calibri" w:hAnsi="Calibri" w:cs="Calibri"/>
          <w:color w:val="auto"/>
        </w:rPr>
        <w:t>at the May 14 FS meeting</w:t>
      </w:r>
      <w:r w:rsidR="00912CD4">
        <w:rPr>
          <w:rFonts w:ascii="Calibri" w:hAnsi="Calibri" w:cs="Calibri"/>
          <w:color w:val="auto"/>
        </w:rPr>
        <w:t>.</w:t>
      </w:r>
    </w:p>
    <w:p w14:paraId="6A531741" w14:textId="77777777" w:rsidR="001936D5" w:rsidRPr="00EF73C0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5B7CCC8C" w:rsidR="00875949" w:rsidRPr="00EF73C0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Campus Reports (</w:t>
      </w:r>
      <w:r w:rsidR="00912CD4">
        <w:rPr>
          <w:rFonts w:ascii="Calibri" w:hAnsi="Calibri" w:cs="Calibri"/>
          <w:color w:val="auto"/>
        </w:rPr>
        <w:t>2</w:t>
      </w:r>
      <w:r w:rsidRPr="00EF73C0">
        <w:rPr>
          <w:rFonts w:ascii="Calibri" w:hAnsi="Calibri" w:cs="Calibri"/>
          <w:color w:val="auto"/>
        </w:rPr>
        <w:t>:</w:t>
      </w:r>
      <w:r w:rsidR="00912CD4">
        <w:rPr>
          <w:rFonts w:ascii="Calibri" w:hAnsi="Calibri" w:cs="Calibri"/>
          <w:color w:val="auto"/>
        </w:rPr>
        <w:t>4</w:t>
      </w:r>
      <w:r w:rsidR="00A9300C" w:rsidRPr="00EF73C0">
        <w:rPr>
          <w:rFonts w:ascii="Calibri" w:hAnsi="Calibri" w:cs="Calibri"/>
          <w:color w:val="auto"/>
        </w:rPr>
        <w:t>1</w:t>
      </w:r>
      <w:r w:rsidRPr="00EF73C0">
        <w:rPr>
          <w:rFonts w:ascii="Calibri" w:hAnsi="Calibri" w:cs="Calibri"/>
          <w:color w:val="auto"/>
        </w:rPr>
        <w:t xml:space="preserve"> PM)</w:t>
      </w:r>
    </w:p>
    <w:p w14:paraId="0B9CCBF8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Staff Council</w:t>
      </w:r>
      <w:r w:rsidRPr="00EF73C0"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36BDCD96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Student Council</w:t>
      </w:r>
      <w:r w:rsidRPr="00EF73C0">
        <w:rPr>
          <w:rFonts w:ascii="Calibri" w:hAnsi="Calibri" w:cs="Calibri"/>
          <w:color w:val="auto"/>
        </w:rPr>
        <w:tab/>
        <w:t>A. Pickett</w:t>
      </w:r>
    </w:p>
    <w:p w14:paraId="2A84B415" w14:textId="1302B93E" w:rsidR="00875949" w:rsidRPr="00EF73C0" w:rsidRDefault="00FC422E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textbooks for students</w:t>
      </w:r>
      <w:r w:rsidR="00F20D96" w:rsidRPr="00EF73C0">
        <w:rPr>
          <w:rFonts w:ascii="Calibri" w:hAnsi="Calibri" w:cs="Calibri"/>
          <w:color w:val="auto"/>
        </w:rPr>
        <w:t>.</w:t>
      </w:r>
    </w:p>
    <w:p w14:paraId="3FFD5322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1A0302CA" w14:textId="77777777" w:rsidR="00875949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6F58099" w14:textId="2BDD3B1D" w:rsidR="00401D5B" w:rsidRPr="00EF73C0" w:rsidRDefault="00401D5B" w:rsidP="00401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Special Topic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>
        <w:rPr>
          <w:rFonts w:ascii="Calibri" w:eastAsia="Orgon Slab" w:hAnsi="Calibri" w:cs="Calibri"/>
          <w:color w:val="auto"/>
        </w:rPr>
        <w:t>2</w:t>
      </w:r>
      <w:r w:rsidRPr="00EF73C0">
        <w:rPr>
          <w:rFonts w:ascii="Calibri" w:eastAsia="Orgon Slab" w:hAnsi="Calibri" w:cs="Calibri"/>
          <w:color w:val="auto"/>
        </w:rPr>
        <w:t>:</w:t>
      </w:r>
      <w:r>
        <w:rPr>
          <w:rFonts w:ascii="Calibri" w:eastAsia="Orgon Slab" w:hAnsi="Calibri" w:cs="Calibri"/>
          <w:color w:val="auto"/>
        </w:rPr>
        <w:t>4</w:t>
      </w:r>
      <w:r w:rsidRPr="00EF73C0">
        <w:rPr>
          <w:rFonts w:ascii="Calibri" w:eastAsia="Orgon Slab" w:hAnsi="Calibri" w:cs="Calibri"/>
          <w:color w:val="auto"/>
        </w:rPr>
        <w:t>2 PM)</w:t>
      </w:r>
      <w:r w:rsidR="00BA0995">
        <w:rPr>
          <w:rFonts w:ascii="Calibri" w:eastAsia="Orgon Slab" w:hAnsi="Calibri" w:cs="Calibri"/>
          <w:color w:val="auto"/>
        </w:rPr>
        <w:tab/>
      </w:r>
    </w:p>
    <w:p w14:paraId="22F32F19" w14:textId="2EA58C0C" w:rsidR="00BA0995" w:rsidRPr="00EF73C0" w:rsidRDefault="00BA0995" w:rsidP="00BA09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 Updates</w:t>
      </w:r>
      <w:r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A. O’Neil</w:t>
      </w:r>
    </w:p>
    <w:p w14:paraId="3A8E5B07" w14:textId="7718C6A3" w:rsidR="00401D5B" w:rsidRDefault="00025B50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Slides of FY2027 budget preview were presented</w:t>
      </w:r>
      <w:r w:rsidR="00090B78">
        <w:rPr>
          <w:rFonts w:ascii="Calibri" w:hAnsi="Calibri" w:cs="Calibri"/>
          <w:color w:val="auto"/>
        </w:rPr>
        <w:t xml:space="preserve"> including state support, enrollment, and tuition rates increases.</w:t>
      </w:r>
      <w:r w:rsidR="00405B02">
        <w:rPr>
          <w:rFonts w:ascii="Calibri" w:hAnsi="Calibri" w:cs="Calibri"/>
          <w:color w:val="auto"/>
        </w:rPr>
        <w:t xml:space="preserve"> Possible scenarios were presented; </w:t>
      </w:r>
      <w:r w:rsidR="001A0142">
        <w:rPr>
          <w:rFonts w:ascii="Calibri" w:hAnsi="Calibri" w:cs="Calibri"/>
          <w:color w:val="auto"/>
        </w:rPr>
        <w:t>Reports on investment possibilities; tracking / projection of construction and maintenance spend;</w:t>
      </w:r>
      <w:r w:rsidR="00E91207">
        <w:rPr>
          <w:rFonts w:ascii="Calibri" w:hAnsi="Calibri" w:cs="Calibri"/>
          <w:color w:val="auto"/>
        </w:rPr>
        <w:t xml:space="preserve"> and FY25 and FY26 Strategic Reallocation Investments. Q</w:t>
      </w:r>
      <w:r w:rsidR="00CC47F3">
        <w:rPr>
          <w:rFonts w:ascii="Calibri" w:hAnsi="Calibri" w:cs="Calibri"/>
          <w:color w:val="auto"/>
        </w:rPr>
        <w:t xml:space="preserve">uestions were asked about priorities of spending, revenue with transfer student tuition, </w:t>
      </w:r>
      <w:r w:rsidR="008A31BA">
        <w:rPr>
          <w:rFonts w:ascii="Calibri" w:hAnsi="Calibri" w:cs="Calibri"/>
          <w:color w:val="auto"/>
        </w:rPr>
        <w:t>construction/maintenance spending, impacts of inflation, and cost of new grad school</w:t>
      </w:r>
      <w:r w:rsidR="007E6C3D">
        <w:rPr>
          <w:rFonts w:ascii="Calibri" w:hAnsi="Calibri" w:cs="Calibri"/>
          <w:color w:val="auto"/>
        </w:rPr>
        <w:t>.</w:t>
      </w:r>
    </w:p>
    <w:p w14:paraId="7466631F" w14:textId="77777777" w:rsidR="00401D5B" w:rsidRPr="00EF73C0" w:rsidRDefault="00401D5B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08F9920B" w:rsidR="001100F7" w:rsidRPr="00EF73C0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Committee Reports (</w:t>
      </w:r>
      <w:r w:rsidR="00A9300C" w:rsidRPr="00EF73C0">
        <w:rPr>
          <w:rFonts w:ascii="Calibri" w:eastAsia="Orgon Slab" w:hAnsi="Calibri" w:cs="Calibri"/>
          <w:color w:val="auto"/>
        </w:rPr>
        <w:t>3</w:t>
      </w:r>
      <w:r w:rsidR="001100F7" w:rsidRPr="00EF73C0">
        <w:rPr>
          <w:rFonts w:ascii="Calibri" w:eastAsia="Orgon Slab" w:hAnsi="Calibri" w:cs="Calibri"/>
          <w:color w:val="auto"/>
        </w:rPr>
        <w:t>:</w:t>
      </w:r>
      <w:r w:rsidR="00A9300C" w:rsidRPr="00EF73C0">
        <w:rPr>
          <w:rFonts w:ascii="Calibri" w:eastAsia="Orgon Slab" w:hAnsi="Calibri" w:cs="Calibri"/>
          <w:color w:val="auto"/>
        </w:rPr>
        <w:t>1</w:t>
      </w:r>
      <w:r w:rsidR="00CB67AF">
        <w:rPr>
          <w:rFonts w:ascii="Calibri" w:eastAsia="Orgon Slab" w:hAnsi="Calibri" w:cs="Calibri"/>
          <w:color w:val="auto"/>
        </w:rPr>
        <w:t>4</w:t>
      </w:r>
      <w:r w:rsidRPr="00EF73C0">
        <w:rPr>
          <w:rFonts w:ascii="Calibri" w:eastAsia="Orgon Slab" w:hAnsi="Calibri" w:cs="Calibri"/>
          <w:color w:val="auto"/>
        </w:rPr>
        <w:t xml:space="preserve"> PM)</w:t>
      </w:r>
    </w:p>
    <w:p w14:paraId="20F54D13" w14:textId="25384421" w:rsidR="001100F7" w:rsidRPr="00EF73C0" w:rsidRDefault="0087717C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 w:rsidR="001100F7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B. Lea</w:t>
      </w:r>
    </w:p>
    <w:p w14:paraId="4C360571" w14:textId="2D863CA9" w:rsidR="001100F7" w:rsidRDefault="009336ED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referrals: supplement instruction funding, department E&amp;E budget model, </w:t>
      </w:r>
      <w:r w:rsidR="00D15B99">
        <w:rPr>
          <w:rFonts w:ascii="Calibri" w:hAnsi="Calibri" w:cs="Calibri"/>
          <w:color w:val="auto"/>
        </w:rPr>
        <w:t>distance education classes and faculty workload, new referral on Jaggi School of Business space reallocation</w:t>
      </w:r>
      <w:r w:rsidR="00C74043">
        <w:rPr>
          <w:rFonts w:ascii="Calibri" w:hAnsi="Calibri" w:cs="Calibri"/>
          <w:color w:val="auto"/>
        </w:rPr>
        <w:t xml:space="preserve"> with recommended actions from both the Budgetary Affairs Committee and the Personnel </w:t>
      </w:r>
      <w:proofErr w:type="gramStart"/>
      <w:r w:rsidR="00C74043">
        <w:rPr>
          <w:rFonts w:ascii="Calibri" w:hAnsi="Calibri" w:cs="Calibri"/>
          <w:color w:val="auto"/>
        </w:rPr>
        <w:t>Committee;</w:t>
      </w:r>
      <w:proofErr w:type="gramEnd"/>
    </w:p>
    <w:p w14:paraId="4E6083B9" w14:textId="5C4747A2" w:rsidR="00687E16" w:rsidRDefault="00687E16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Ongoing referrals and tasks: online education; department health index/pressure index</w:t>
      </w:r>
      <w:r w:rsidR="000F15B4">
        <w:rPr>
          <w:rFonts w:ascii="Calibri" w:hAnsi="Calibri" w:cs="Calibri"/>
          <w:color w:val="auto"/>
        </w:rPr>
        <w:t>; financial / Power BI reporting tool to improve transparency.</w:t>
      </w:r>
    </w:p>
    <w:p w14:paraId="06C2D71B" w14:textId="683F8AFF" w:rsidR="000F15B4" w:rsidRDefault="007A4A47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BAC welcomes feedback and referrals.</w:t>
      </w:r>
    </w:p>
    <w:p w14:paraId="59756E6B" w14:textId="1336306B" w:rsidR="00410BAD" w:rsidRPr="00EF73C0" w:rsidRDefault="00CD1CAC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Library and Learning Resources</w:t>
      </w:r>
      <w:r w:rsidR="00410BAD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M</w:t>
      </w:r>
      <w:r w:rsidR="00410BAD" w:rsidRPr="00EF73C0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>Bruening</w:t>
      </w:r>
    </w:p>
    <w:p w14:paraId="0919DB69" w14:textId="2FA42DA6" w:rsidR="00410BAD" w:rsidRDefault="00B668D2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Library status and shortage of resources</w:t>
      </w:r>
      <w:r w:rsidR="00B75FBC">
        <w:rPr>
          <w:rFonts w:ascii="Calibri" w:hAnsi="Calibri" w:cs="Calibri"/>
          <w:color w:val="auto"/>
        </w:rPr>
        <w:t xml:space="preserve">, library operating hours; new AI initiatives; </w:t>
      </w:r>
      <w:r w:rsidR="0045188D">
        <w:rPr>
          <w:rFonts w:ascii="Calibri" w:hAnsi="Calibri" w:cs="Calibri"/>
          <w:color w:val="auto"/>
        </w:rPr>
        <w:t>transformative publishing agreements regarding publishing open access;</w:t>
      </w:r>
      <w:r w:rsidR="00033A1F">
        <w:rPr>
          <w:rFonts w:ascii="Calibri" w:hAnsi="Calibri" w:cs="Calibri"/>
          <w:color w:val="auto"/>
        </w:rPr>
        <w:t xml:space="preserve"> upcoming 2026 Faculty Author Showcase on Thursday 4/23/2026 at the Library 2</w:t>
      </w:r>
      <w:r w:rsidR="00033A1F" w:rsidRPr="00033A1F">
        <w:rPr>
          <w:rFonts w:ascii="Calibri" w:hAnsi="Calibri" w:cs="Calibri"/>
          <w:color w:val="auto"/>
          <w:vertAlign w:val="superscript"/>
        </w:rPr>
        <w:t>nd</w:t>
      </w:r>
      <w:r w:rsidR="00033A1F">
        <w:rPr>
          <w:rFonts w:ascii="Calibri" w:hAnsi="Calibri" w:cs="Calibri"/>
          <w:color w:val="auto"/>
        </w:rPr>
        <w:t xml:space="preserve"> floor.</w:t>
      </w:r>
    </w:p>
    <w:p w14:paraId="3DB4CFF5" w14:textId="7B23DE66" w:rsidR="00033A1F" w:rsidRPr="00EF73C0" w:rsidRDefault="00307D1D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Q&amp;A and comments followed regarding library resources.</w:t>
      </w:r>
    </w:p>
    <w:p w14:paraId="33C1B6F0" w14:textId="35815B83" w:rsidR="0003198F" w:rsidRPr="00EF73C0" w:rsidRDefault="001A0A4E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</w:t>
      </w:r>
      <w:r w:rsidR="0003198F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D. Stutts and </w:t>
      </w:r>
      <w:r w:rsidRPr="00EF73C0">
        <w:rPr>
          <w:rFonts w:ascii="Calibri" w:eastAsia="Orgon Slab" w:hAnsi="Calibri" w:cs="Calibri"/>
          <w:color w:val="auto"/>
        </w:rPr>
        <w:t>M. Zawodniok</w:t>
      </w:r>
    </w:p>
    <w:p w14:paraId="62FE44F9" w14:textId="621FF609" w:rsidR="0003198F" w:rsidRPr="00A0122D" w:rsidRDefault="00A0122D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A0122D">
        <w:rPr>
          <w:rFonts w:ascii="Calibri" w:hAnsi="Calibri" w:cs="Calibri"/>
          <w:color w:val="auto"/>
        </w:rPr>
        <w:t xml:space="preserve">No </w:t>
      </w:r>
      <w:r>
        <w:rPr>
          <w:rFonts w:ascii="Calibri" w:hAnsi="Calibri" w:cs="Calibri"/>
          <w:color w:val="auto"/>
        </w:rPr>
        <w:t>reports.</w:t>
      </w:r>
    </w:p>
    <w:p w14:paraId="54BBBD88" w14:textId="77777777" w:rsidR="00951821" w:rsidRDefault="00951821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19893653" w14:textId="19AAE8C4" w:rsidR="009E7522" w:rsidRPr="00EF73C0" w:rsidRDefault="009E7522" w:rsidP="009E75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Unfinished Business (3:</w:t>
      </w:r>
      <w:r>
        <w:rPr>
          <w:rFonts w:ascii="Calibri" w:eastAsia="Orgon Slab" w:hAnsi="Calibri" w:cs="Calibri"/>
          <w:color w:val="auto"/>
        </w:rPr>
        <w:t>43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</w:p>
    <w:p w14:paraId="79DDE675" w14:textId="3BFC4699" w:rsidR="000104C5" w:rsidRPr="00EF73C0" w:rsidRDefault="000104C5" w:rsidP="000104C5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Effective Teaching</w:t>
      </w:r>
      <w:r w:rsidRPr="00EF73C0">
        <w:rPr>
          <w:rFonts w:ascii="Calibri" w:hAnsi="Calibri" w:cs="Calibri"/>
          <w:color w:val="auto"/>
        </w:rPr>
        <w:tab/>
      </w:r>
      <w:r w:rsidR="009E67AE">
        <w:rPr>
          <w:rFonts w:ascii="Calibri" w:hAnsi="Calibri" w:cs="Calibri"/>
          <w:color w:val="auto"/>
        </w:rPr>
        <w:t>J. Schramm</w:t>
      </w:r>
    </w:p>
    <w:p w14:paraId="50DEFD14" w14:textId="7230CD28" w:rsidR="000104C5" w:rsidRDefault="009E67AE" w:rsidP="000104C5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tabled on 3/19/2026 FS meeting</w:t>
      </w:r>
      <w:r w:rsidR="00175BAF">
        <w:rPr>
          <w:rFonts w:ascii="Calibri" w:hAnsi="Calibri" w:cs="Calibri"/>
          <w:color w:val="auto"/>
        </w:rPr>
        <w:t xml:space="preserve"> regarding student evaluations of teaching (SET) to be conducted during the summer </w:t>
      </w:r>
      <w:r w:rsidR="0062248B">
        <w:rPr>
          <w:rFonts w:ascii="Calibri" w:hAnsi="Calibri" w:cs="Calibri"/>
          <w:color w:val="auto"/>
        </w:rPr>
        <w:t xml:space="preserve">semester, </w:t>
      </w:r>
      <w:r w:rsidR="0062248B" w:rsidRPr="0062248B">
        <w:rPr>
          <w:rFonts w:ascii="Calibri" w:hAnsi="Calibri" w:cs="Calibri"/>
          <w:color w:val="auto"/>
        </w:rPr>
        <w:t>as is done in the fall and spring semesters, consistent with existing policies and procedures.</w:t>
      </w:r>
    </w:p>
    <w:p w14:paraId="65A6B675" w14:textId="68175EDA" w:rsidR="0062248B" w:rsidRPr="00A0122D" w:rsidRDefault="0062248B" w:rsidP="000104C5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Motion to </w:t>
      </w:r>
      <w:r w:rsidR="008D0549">
        <w:rPr>
          <w:rFonts w:ascii="Calibri" w:hAnsi="Calibri" w:cs="Calibri"/>
          <w:color w:val="auto"/>
        </w:rPr>
        <w:t xml:space="preserve">remove the issue off the table passed; motion on the floor and then passed </w:t>
      </w:r>
      <w:r w:rsidR="00A951F5">
        <w:rPr>
          <w:rFonts w:ascii="Calibri" w:hAnsi="Calibri" w:cs="Calibri"/>
          <w:color w:val="auto"/>
        </w:rPr>
        <w:t>by</w:t>
      </w:r>
      <w:r w:rsidR="008D0549">
        <w:rPr>
          <w:rFonts w:ascii="Calibri" w:hAnsi="Calibri" w:cs="Calibri"/>
          <w:color w:val="auto"/>
        </w:rPr>
        <w:t xml:space="preserve"> voice vote.</w:t>
      </w:r>
    </w:p>
    <w:p w14:paraId="526E4669" w14:textId="77777777" w:rsidR="009E7522" w:rsidRDefault="009E7522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38C766D7" w14:textId="6BDBA7A1" w:rsidR="00476B12" w:rsidRPr="00EF73C0" w:rsidRDefault="00476B12" w:rsidP="00476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Floor Nomination for Elections</w:t>
      </w:r>
      <w:r w:rsidRPr="00EF73C0">
        <w:rPr>
          <w:rFonts w:ascii="Calibri" w:eastAsia="Orgon Slab" w:hAnsi="Calibri" w:cs="Calibri"/>
          <w:color w:val="auto"/>
        </w:rPr>
        <w:t xml:space="preserve"> (3:</w:t>
      </w:r>
      <w:r w:rsidR="00C33DC4">
        <w:rPr>
          <w:rFonts w:ascii="Calibri" w:eastAsia="Orgon Slab" w:hAnsi="Calibri" w:cs="Calibri"/>
          <w:color w:val="auto"/>
        </w:rPr>
        <w:t>45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C33DC4">
        <w:rPr>
          <w:rFonts w:ascii="Calibri" w:eastAsia="Orgon Slab" w:hAnsi="Calibri" w:cs="Calibri"/>
          <w:color w:val="auto"/>
        </w:rPr>
        <w:t>D. Westenberg</w:t>
      </w:r>
    </w:p>
    <w:p w14:paraId="6D7F663A" w14:textId="764E0598" w:rsidR="00A32E87" w:rsidRPr="00EF73C0" w:rsidRDefault="006B5359" w:rsidP="00B45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Q&amp;A</w:t>
      </w:r>
      <w:r w:rsidR="00655442" w:rsidRPr="00EF73C0">
        <w:rPr>
          <w:rFonts w:ascii="Calibri" w:eastAsia="Orgon Slab" w:hAnsi="Calibri" w:cs="Calibri"/>
          <w:color w:val="auto"/>
        </w:rPr>
        <w:t xml:space="preserve"> with </w:t>
      </w:r>
      <w:r w:rsidR="00B4546B" w:rsidRPr="00EF73C0">
        <w:rPr>
          <w:rFonts w:ascii="Calibri" w:eastAsia="Orgon Slab" w:hAnsi="Calibri" w:cs="Calibri"/>
          <w:color w:val="auto"/>
        </w:rPr>
        <w:t>Provost</w:t>
      </w:r>
      <w:r w:rsidR="00655442" w:rsidRPr="00EF73C0">
        <w:rPr>
          <w:rFonts w:ascii="Calibri" w:eastAsia="Orgon Slab" w:hAnsi="Calibri" w:cs="Calibri"/>
          <w:color w:val="auto"/>
        </w:rPr>
        <w:t xml:space="preserve"> (</w:t>
      </w:r>
      <w:r w:rsidR="004128C5">
        <w:rPr>
          <w:rFonts w:ascii="Calibri" w:eastAsia="Orgon Slab" w:hAnsi="Calibri" w:cs="Calibri"/>
          <w:color w:val="auto"/>
        </w:rPr>
        <w:t>moved to earlier of the agenda</w:t>
      </w:r>
      <w:r w:rsidR="00655442" w:rsidRPr="00EF73C0">
        <w:rPr>
          <w:rFonts w:ascii="Calibri" w:eastAsia="Orgon Slab" w:hAnsi="Calibri" w:cs="Calibri"/>
          <w:color w:val="auto"/>
        </w:rPr>
        <w:t>)</w:t>
      </w:r>
      <w:r w:rsidR="00655442" w:rsidRPr="00EF73C0">
        <w:rPr>
          <w:rFonts w:ascii="Calibri" w:eastAsia="Orgon Slab" w:hAnsi="Calibri" w:cs="Calibri"/>
          <w:color w:val="auto"/>
        </w:rPr>
        <w:tab/>
      </w:r>
      <w:r w:rsidR="00B4546B" w:rsidRPr="00EF73C0">
        <w:rPr>
          <w:rFonts w:ascii="Calibri" w:eastAsia="Orgon Slab" w:hAnsi="Calibri" w:cs="Calibri"/>
          <w:color w:val="auto"/>
        </w:rPr>
        <w:t>J. Harris</w:t>
      </w:r>
    </w:p>
    <w:p w14:paraId="052AA92D" w14:textId="7425E614" w:rsidR="003C3A96" w:rsidRPr="00EF73C0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New Business</w:t>
      </w:r>
      <w:r w:rsidR="00C9710C" w:rsidRPr="00EF73C0">
        <w:rPr>
          <w:rFonts w:ascii="Calibri" w:eastAsia="Orgon Slab" w:hAnsi="Calibri" w:cs="Calibri"/>
          <w:color w:val="auto"/>
        </w:rPr>
        <w:t xml:space="preserve"> (</w:t>
      </w:r>
      <w:r w:rsidR="00655F02" w:rsidRPr="00EF73C0">
        <w:rPr>
          <w:rFonts w:ascii="Calibri" w:eastAsia="Orgon Slab" w:hAnsi="Calibri" w:cs="Calibri"/>
          <w:color w:val="auto"/>
        </w:rPr>
        <w:t>3:</w:t>
      </w:r>
      <w:r w:rsidR="002E44F8">
        <w:rPr>
          <w:rFonts w:ascii="Calibri" w:eastAsia="Orgon Slab" w:hAnsi="Calibri" w:cs="Calibri"/>
          <w:color w:val="auto"/>
        </w:rPr>
        <w:t>51</w:t>
      </w:r>
      <w:r w:rsidR="00C9710C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7CDEA066" w14:textId="2F02C561" w:rsidR="009D701B" w:rsidRDefault="009D701B" w:rsidP="009D7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="002E44F8">
        <w:rPr>
          <w:rFonts w:ascii="Calibri" w:hAnsi="Calibri" w:cs="Calibri"/>
          <w:color w:val="auto"/>
        </w:rPr>
        <w:t xml:space="preserve">n Senate representation of the Jaggi School of Business: </w:t>
      </w:r>
      <w:r>
        <w:rPr>
          <w:rFonts w:ascii="Calibri" w:hAnsi="Calibri" w:cs="Calibri"/>
          <w:color w:val="auto"/>
        </w:rPr>
        <w:t>A</w:t>
      </w:r>
      <w:r w:rsidRPr="009D701B">
        <w:rPr>
          <w:rFonts w:ascii="Calibri" w:hAnsi="Calibri" w:cs="Calibri"/>
          <w:color w:val="auto"/>
        </w:rPr>
        <w:t xml:space="preserve"> motion to temporarily grant Senate representation to our colleagues in the Jaggi School as if it were a department</w:t>
      </w:r>
      <w:r>
        <w:rPr>
          <w:rFonts w:ascii="Calibri" w:hAnsi="Calibri" w:cs="Calibri"/>
          <w:color w:val="auto"/>
        </w:rPr>
        <w:t xml:space="preserve"> passed </w:t>
      </w:r>
      <w:r w:rsidR="00A951F5">
        <w:rPr>
          <w:rFonts w:ascii="Calibri" w:hAnsi="Calibri" w:cs="Calibri"/>
          <w:color w:val="auto"/>
        </w:rPr>
        <w:t>by</w:t>
      </w:r>
      <w:r>
        <w:rPr>
          <w:rFonts w:ascii="Calibri" w:hAnsi="Calibri" w:cs="Calibri"/>
          <w:color w:val="auto"/>
        </w:rPr>
        <w:t xml:space="preserve"> voice</w:t>
      </w:r>
      <w:r w:rsidR="00A951F5">
        <w:rPr>
          <w:rFonts w:ascii="Calibri" w:hAnsi="Calibri" w:cs="Calibri"/>
          <w:color w:val="auto"/>
        </w:rPr>
        <w:t xml:space="preserve"> </w:t>
      </w:r>
      <w:proofErr w:type="gramStart"/>
      <w:r w:rsidR="00A951F5">
        <w:rPr>
          <w:rFonts w:ascii="Calibri" w:hAnsi="Calibri" w:cs="Calibri"/>
          <w:color w:val="auto"/>
        </w:rPr>
        <w:t>vote</w:t>
      </w:r>
      <w:r>
        <w:rPr>
          <w:rFonts w:ascii="Calibri" w:hAnsi="Calibri" w:cs="Calibri"/>
          <w:color w:val="auto"/>
        </w:rPr>
        <w:t>;</w:t>
      </w:r>
      <w:proofErr w:type="gramEnd"/>
    </w:p>
    <w:p w14:paraId="3D46CC5C" w14:textId="104540E5" w:rsidR="00C11A90" w:rsidRPr="00C11A90" w:rsidRDefault="009D701B" w:rsidP="00C11A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On </w:t>
      </w:r>
      <w:r w:rsidR="00C11A90">
        <w:rPr>
          <w:rFonts w:ascii="Calibri" w:hAnsi="Calibri" w:cs="Calibri"/>
          <w:color w:val="auto"/>
        </w:rPr>
        <w:t xml:space="preserve">Change of Major Process: </w:t>
      </w:r>
      <w:r w:rsidR="00C11A90" w:rsidRPr="00C11A90">
        <w:rPr>
          <w:rFonts w:ascii="Calibri" w:hAnsi="Calibri" w:cs="Calibri"/>
          <w:color w:val="auto"/>
        </w:rPr>
        <w:t xml:space="preserve">a motion that Senate </w:t>
      </w:r>
      <w:proofErr w:type="gramStart"/>
      <w:r w:rsidR="00C11A90" w:rsidRPr="00C11A90">
        <w:rPr>
          <w:rFonts w:ascii="Calibri" w:hAnsi="Calibri" w:cs="Calibri"/>
          <w:color w:val="auto"/>
        </w:rPr>
        <w:t>endorse</w:t>
      </w:r>
      <w:proofErr w:type="gramEnd"/>
      <w:r w:rsidR="00C11A90" w:rsidRPr="00C11A90">
        <w:rPr>
          <w:rFonts w:ascii="Calibri" w:hAnsi="Calibri" w:cs="Calibri"/>
          <w:color w:val="auto"/>
        </w:rPr>
        <w:t xml:space="preserve"> the move to electronic change-of-major forms with appropriate workflows safeguarding current departmental approval requirements</w:t>
      </w:r>
      <w:r w:rsidR="00C11A90">
        <w:rPr>
          <w:rFonts w:ascii="Calibri" w:hAnsi="Calibri" w:cs="Calibri"/>
          <w:color w:val="auto"/>
        </w:rPr>
        <w:t xml:space="preserve"> passed </w:t>
      </w:r>
      <w:r w:rsidR="00A951F5">
        <w:rPr>
          <w:rFonts w:ascii="Calibri" w:hAnsi="Calibri" w:cs="Calibri"/>
          <w:color w:val="auto"/>
        </w:rPr>
        <w:t>by</w:t>
      </w:r>
      <w:r w:rsidR="00C11A90">
        <w:rPr>
          <w:rFonts w:ascii="Calibri" w:hAnsi="Calibri" w:cs="Calibri"/>
          <w:color w:val="auto"/>
        </w:rPr>
        <w:t xml:space="preserve"> voice</w:t>
      </w:r>
      <w:r w:rsidR="00A951F5">
        <w:rPr>
          <w:rFonts w:ascii="Calibri" w:hAnsi="Calibri" w:cs="Calibri"/>
          <w:color w:val="auto"/>
        </w:rPr>
        <w:t xml:space="preserve"> </w:t>
      </w:r>
      <w:proofErr w:type="gramStart"/>
      <w:r w:rsidR="00A951F5">
        <w:rPr>
          <w:rFonts w:ascii="Calibri" w:hAnsi="Calibri" w:cs="Calibri"/>
          <w:color w:val="auto"/>
        </w:rPr>
        <w:t>vote</w:t>
      </w:r>
      <w:r w:rsidR="00C11A90">
        <w:rPr>
          <w:rFonts w:ascii="Calibri" w:hAnsi="Calibri" w:cs="Calibri"/>
          <w:color w:val="auto"/>
        </w:rPr>
        <w:t>;</w:t>
      </w:r>
      <w:proofErr w:type="gramEnd"/>
    </w:p>
    <w:p w14:paraId="77AFE13C" w14:textId="4D5C447C" w:rsidR="009D701B" w:rsidRPr="009D701B" w:rsidRDefault="00413E60" w:rsidP="009D7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On filling the Grievance Oversight Committee: four members identified/nominated; all passed </w:t>
      </w:r>
      <w:r w:rsidR="00A951F5">
        <w:rPr>
          <w:rFonts w:ascii="Calibri" w:hAnsi="Calibri" w:cs="Calibri"/>
          <w:color w:val="auto"/>
        </w:rPr>
        <w:t>by</w:t>
      </w:r>
      <w:r>
        <w:rPr>
          <w:rFonts w:ascii="Calibri" w:hAnsi="Calibri" w:cs="Calibri"/>
          <w:color w:val="auto"/>
        </w:rPr>
        <w:t xml:space="preserve"> voice</w:t>
      </w:r>
      <w:r w:rsidR="00A951F5">
        <w:rPr>
          <w:rFonts w:ascii="Calibri" w:hAnsi="Calibri" w:cs="Calibri"/>
          <w:color w:val="auto"/>
        </w:rPr>
        <w:t xml:space="preserve"> vote</w:t>
      </w:r>
      <w:r>
        <w:rPr>
          <w:rFonts w:ascii="Calibri" w:hAnsi="Calibri" w:cs="Calibri"/>
          <w:color w:val="auto"/>
        </w:rPr>
        <w:t>.</w:t>
      </w:r>
    </w:p>
    <w:p w14:paraId="5AB5BA07" w14:textId="704F95AA" w:rsidR="00A62A82" w:rsidRPr="00EF73C0" w:rsidRDefault="00A62A82" w:rsidP="00A6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Announcements</w:t>
      </w:r>
      <w:r w:rsidRPr="00EF73C0">
        <w:rPr>
          <w:rFonts w:ascii="Calibri" w:eastAsia="Orgon Slab" w:hAnsi="Calibri" w:cs="Calibri"/>
          <w:color w:val="auto"/>
        </w:rPr>
        <w:t xml:space="preserve"> (3:</w:t>
      </w:r>
      <w:r>
        <w:rPr>
          <w:rFonts w:ascii="Calibri" w:eastAsia="Orgon Slab" w:hAnsi="Calibri" w:cs="Calibri"/>
          <w:color w:val="auto"/>
        </w:rPr>
        <w:t>5</w:t>
      </w:r>
      <w:r w:rsidR="00DC4E6D">
        <w:rPr>
          <w:rFonts w:ascii="Calibri" w:eastAsia="Orgon Slab" w:hAnsi="Calibri" w:cs="Calibri"/>
          <w:color w:val="auto"/>
        </w:rPr>
        <w:t>7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2F0B8449" w14:textId="2CFE72B9" w:rsidR="00995272" w:rsidRDefault="00DC4E6D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2BC0760D" w14:textId="6388A112" w:rsidR="00DC4E6D" w:rsidRPr="00EF73C0" w:rsidRDefault="00DC4E6D" w:rsidP="00DC4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Adjourn</w:t>
      </w:r>
      <w:r w:rsidRPr="00EF73C0">
        <w:rPr>
          <w:rFonts w:ascii="Calibri" w:eastAsia="Orgon Slab" w:hAnsi="Calibri" w:cs="Calibri"/>
          <w:color w:val="auto"/>
        </w:rPr>
        <w:t xml:space="preserve"> (3:</w:t>
      </w:r>
      <w:r>
        <w:rPr>
          <w:rFonts w:ascii="Calibri" w:eastAsia="Orgon Slab" w:hAnsi="Calibri" w:cs="Calibri"/>
          <w:color w:val="auto"/>
        </w:rPr>
        <w:t>57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35C13E62" w14:textId="77777777" w:rsidR="00DC4E6D" w:rsidRDefault="00DC4E6D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bookmarkEnd w:id="0"/>
    <w:p w14:paraId="1901031D" w14:textId="77777777" w:rsidR="00CE5113" w:rsidRPr="00EF73C0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Respectfully submitted,</w:t>
      </w:r>
    </w:p>
    <w:p w14:paraId="56E13524" w14:textId="01932734" w:rsidR="00CE5113" w:rsidRPr="00EF73C0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Frank D. Han</w:t>
      </w:r>
    </w:p>
    <w:p w14:paraId="74710606" w14:textId="486E12C4" w:rsidR="00DD351F" w:rsidRPr="00EF73C0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Secretary</w:t>
      </w:r>
      <w:r w:rsidR="00CE5113" w:rsidRPr="00EF73C0">
        <w:rPr>
          <w:rFonts w:ascii="Calibri" w:eastAsia="Orgon Slab" w:hAnsi="Calibri" w:cs="Calibri"/>
          <w:color w:val="auto"/>
        </w:rPr>
        <w:t xml:space="preserve"> | Faculty Senate</w:t>
      </w:r>
    </w:p>
    <w:sectPr w:rsidR="00DD351F" w:rsidRPr="00EF73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616E" w14:textId="77777777" w:rsidR="008D371D" w:rsidRDefault="008D371D" w:rsidP="005B63F3">
      <w:pPr>
        <w:spacing w:after="0" w:line="240" w:lineRule="auto"/>
      </w:pPr>
      <w:r>
        <w:separator/>
      </w:r>
    </w:p>
  </w:endnote>
  <w:endnote w:type="continuationSeparator" w:id="0">
    <w:p w14:paraId="6B456682" w14:textId="77777777" w:rsidR="008D371D" w:rsidRDefault="008D371D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881D" w14:textId="77777777" w:rsidR="008D371D" w:rsidRDefault="008D371D" w:rsidP="005B63F3">
      <w:pPr>
        <w:spacing w:after="0" w:line="240" w:lineRule="auto"/>
      </w:pPr>
      <w:r>
        <w:separator/>
      </w:r>
    </w:p>
  </w:footnote>
  <w:footnote w:type="continuationSeparator" w:id="0">
    <w:p w14:paraId="2E378E1F" w14:textId="77777777" w:rsidR="008D371D" w:rsidRDefault="008D371D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6785707"/>
    <w:multiLevelType w:val="hybridMultilevel"/>
    <w:tmpl w:val="F760EA34"/>
    <w:lvl w:ilvl="0" w:tplc="6978A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E0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9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67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08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20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9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5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25C1"/>
    <w:multiLevelType w:val="hybridMultilevel"/>
    <w:tmpl w:val="41C6B6A6"/>
    <w:lvl w:ilvl="0" w:tplc="9330F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6D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4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40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4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E6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87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6D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09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6"/>
  </w:num>
  <w:num w:numId="3" w16cid:durableId="518737364">
    <w:abstractNumId w:val="1"/>
  </w:num>
  <w:num w:numId="4" w16cid:durableId="2067996191">
    <w:abstractNumId w:val="5"/>
  </w:num>
  <w:num w:numId="5" w16cid:durableId="968243950">
    <w:abstractNumId w:val="8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9"/>
  </w:num>
  <w:num w:numId="9" w16cid:durableId="1619333020">
    <w:abstractNumId w:val="7"/>
  </w:num>
  <w:num w:numId="10" w16cid:durableId="5724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4C5"/>
    <w:rsid w:val="0001272F"/>
    <w:rsid w:val="0002132C"/>
    <w:rsid w:val="00023D59"/>
    <w:rsid w:val="00025B50"/>
    <w:rsid w:val="0003198F"/>
    <w:rsid w:val="00033A1F"/>
    <w:rsid w:val="00035933"/>
    <w:rsid w:val="000359B3"/>
    <w:rsid w:val="0004326B"/>
    <w:rsid w:val="00044C08"/>
    <w:rsid w:val="00044E19"/>
    <w:rsid w:val="00044FA9"/>
    <w:rsid w:val="000508EB"/>
    <w:rsid w:val="0005231F"/>
    <w:rsid w:val="000526F2"/>
    <w:rsid w:val="0005544B"/>
    <w:rsid w:val="00056B0F"/>
    <w:rsid w:val="0006248D"/>
    <w:rsid w:val="00064311"/>
    <w:rsid w:val="00065034"/>
    <w:rsid w:val="00065587"/>
    <w:rsid w:val="00066A3F"/>
    <w:rsid w:val="00066AEF"/>
    <w:rsid w:val="00067EED"/>
    <w:rsid w:val="000708E0"/>
    <w:rsid w:val="00073680"/>
    <w:rsid w:val="000814D7"/>
    <w:rsid w:val="00082D0D"/>
    <w:rsid w:val="00083669"/>
    <w:rsid w:val="00084AC3"/>
    <w:rsid w:val="00086AFB"/>
    <w:rsid w:val="00090B78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D1173"/>
    <w:rsid w:val="000D7EFB"/>
    <w:rsid w:val="000E12E6"/>
    <w:rsid w:val="000E5A5A"/>
    <w:rsid w:val="000F15B4"/>
    <w:rsid w:val="000F1710"/>
    <w:rsid w:val="00107643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4C06"/>
    <w:rsid w:val="00146939"/>
    <w:rsid w:val="001469BC"/>
    <w:rsid w:val="00147087"/>
    <w:rsid w:val="001546E6"/>
    <w:rsid w:val="001565F4"/>
    <w:rsid w:val="001577B8"/>
    <w:rsid w:val="00157EDD"/>
    <w:rsid w:val="00163C6C"/>
    <w:rsid w:val="00175BAF"/>
    <w:rsid w:val="001844A3"/>
    <w:rsid w:val="0018519F"/>
    <w:rsid w:val="001936D5"/>
    <w:rsid w:val="001A0142"/>
    <w:rsid w:val="001A0A4E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5295"/>
    <w:rsid w:val="001E7E26"/>
    <w:rsid w:val="001F5BBA"/>
    <w:rsid w:val="001F79AF"/>
    <w:rsid w:val="001F7B56"/>
    <w:rsid w:val="0020755C"/>
    <w:rsid w:val="00207997"/>
    <w:rsid w:val="00215589"/>
    <w:rsid w:val="00216647"/>
    <w:rsid w:val="00221DD7"/>
    <w:rsid w:val="00222CB9"/>
    <w:rsid w:val="00225D8E"/>
    <w:rsid w:val="00226D3E"/>
    <w:rsid w:val="002270EE"/>
    <w:rsid w:val="002347F2"/>
    <w:rsid w:val="00234FE4"/>
    <w:rsid w:val="002444B7"/>
    <w:rsid w:val="0025582D"/>
    <w:rsid w:val="0025743A"/>
    <w:rsid w:val="00262C59"/>
    <w:rsid w:val="0026497D"/>
    <w:rsid w:val="00266966"/>
    <w:rsid w:val="002873B7"/>
    <w:rsid w:val="00290A0F"/>
    <w:rsid w:val="00290CBD"/>
    <w:rsid w:val="00294264"/>
    <w:rsid w:val="00294F25"/>
    <w:rsid w:val="002A0CF7"/>
    <w:rsid w:val="002A6BAE"/>
    <w:rsid w:val="002B0A82"/>
    <w:rsid w:val="002B1B85"/>
    <w:rsid w:val="002B4297"/>
    <w:rsid w:val="002C1034"/>
    <w:rsid w:val="002C1BE5"/>
    <w:rsid w:val="002C6310"/>
    <w:rsid w:val="002D2343"/>
    <w:rsid w:val="002D54AC"/>
    <w:rsid w:val="002D57BD"/>
    <w:rsid w:val="002E19AA"/>
    <w:rsid w:val="002E20BF"/>
    <w:rsid w:val="002E44F8"/>
    <w:rsid w:val="002F0692"/>
    <w:rsid w:val="002F56D9"/>
    <w:rsid w:val="002F6EA4"/>
    <w:rsid w:val="00300E96"/>
    <w:rsid w:val="003045D8"/>
    <w:rsid w:val="00304A8F"/>
    <w:rsid w:val="00307D1D"/>
    <w:rsid w:val="00310E38"/>
    <w:rsid w:val="00311254"/>
    <w:rsid w:val="00311EB7"/>
    <w:rsid w:val="00313B6C"/>
    <w:rsid w:val="003154D7"/>
    <w:rsid w:val="0031582E"/>
    <w:rsid w:val="00317BDC"/>
    <w:rsid w:val="003220CA"/>
    <w:rsid w:val="003242AC"/>
    <w:rsid w:val="00332224"/>
    <w:rsid w:val="00337863"/>
    <w:rsid w:val="00343115"/>
    <w:rsid w:val="003467C6"/>
    <w:rsid w:val="00351C86"/>
    <w:rsid w:val="00352061"/>
    <w:rsid w:val="0036603B"/>
    <w:rsid w:val="00366291"/>
    <w:rsid w:val="00372F48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1D5B"/>
    <w:rsid w:val="00404FA2"/>
    <w:rsid w:val="00405B02"/>
    <w:rsid w:val="004109DB"/>
    <w:rsid w:val="00410BAD"/>
    <w:rsid w:val="004128C5"/>
    <w:rsid w:val="00413E60"/>
    <w:rsid w:val="0042057D"/>
    <w:rsid w:val="00421B0E"/>
    <w:rsid w:val="004263C5"/>
    <w:rsid w:val="00442EEA"/>
    <w:rsid w:val="00445BF7"/>
    <w:rsid w:val="00446636"/>
    <w:rsid w:val="00447F61"/>
    <w:rsid w:val="0045188D"/>
    <w:rsid w:val="0045299B"/>
    <w:rsid w:val="00457BED"/>
    <w:rsid w:val="00461DF1"/>
    <w:rsid w:val="004719B3"/>
    <w:rsid w:val="00475C9B"/>
    <w:rsid w:val="00476B12"/>
    <w:rsid w:val="004816AD"/>
    <w:rsid w:val="00482823"/>
    <w:rsid w:val="0048327D"/>
    <w:rsid w:val="0048367B"/>
    <w:rsid w:val="004920A4"/>
    <w:rsid w:val="00493D5E"/>
    <w:rsid w:val="00493F51"/>
    <w:rsid w:val="00494989"/>
    <w:rsid w:val="004A0571"/>
    <w:rsid w:val="004A2589"/>
    <w:rsid w:val="004A2FB6"/>
    <w:rsid w:val="004A78BA"/>
    <w:rsid w:val="004A79F3"/>
    <w:rsid w:val="004A7C71"/>
    <w:rsid w:val="004B1887"/>
    <w:rsid w:val="004B4197"/>
    <w:rsid w:val="004C0DEB"/>
    <w:rsid w:val="004C19B7"/>
    <w:rsid w:val="004C5729"/>
    <w:rsid w:val="004D2984"/>
    <w:rsid w:val="004D34FB"/>
    <w:rsid w:val="004D3CDB"/>
    <w:rsid w:val="004D6678"/>
    <w:rsid w:val="004E0C56"/>
    <w:rsid w:val="004E11DF"/>
    <w:rsid w:val="004F0B04"/>
    <w:rsid w:val="00500386"/>
    <w:rsid w:val="005003A5"/>
    <w:rsid w:val="00500C7C"/>
    <w:rsid w:val="0050101F"/>
    <w:rsid w:val="005121BC"/>
    <w:rsid w:val="005121CE"/>
    <w:rsid w:val="0051456A"/>
    <w:rsid w:val="00515F0D"/>
    <w:rsid w:val="00522A8C"/>
    <w:rsid w:val="00523ACF"/>
    <w:rsid w:val="00532997"/>
    <w:rsid w:val="005347BB"/>
    <w:rsid w:val="0053664F"/>
    <w:rsid w:val="00542183"/>
    <w:rsid w:val="0054669B"/>
    <w:rsid w:val="00546B25"/>
    <w:rsid w:val="00547457"/>
    <w:rsid w:val="005525FC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11B4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25EA"/>
    <w:rsid w:val="005E411D"/>
    <w:rsid w:val="005E4B05"/>
    <w:rsid w:val="005E7CDB"/>
    <w:rsid w:val="005F07ED"/>
    <w:rsid w:val="005F3D4E"/>
    <w:rsid w:val="005F4618"/>
    <w:rsid w:val="006001BF"/>
    <w:rsid w:val="0060282C"/>
    <w:rsid w:val="006108F2"/>
    <w:rsid w:val="00613D20"/>
    <w:rsid w:val="006145A0"/>
    <w:rsid w:val="00615E55"/>
    <w:rsid w:val="0062248B"/>
    <w:rsid w:val="00623778"/>
    <w:rsid w:val="00624130"/>
    <w:rsid w:val="00624527"/>
    <w:rsid w:val="0062559B"/>
    <w:rsid w:val="006257F5"/>
    <w:rsid w:val="006302DE"/>
    <w:rsid w:val="00631C71"/>
    <w:rsid w:val="00633DCE"/>
    <w:rsid w:val="00637022"/>
    <w:rsid w:val="0064738B"/>
    <w:rsid w:val="00652371"/>
    <w:rsid w:val="0065257E"/>
    <w:rsid w:val="00655442"/>
    <w:rsid w:val="00655C73"/>
    <w:rsid w:val="00655F02"/>
    <w:rsid w:val="00661CD2"/>
    <w:rsid w:val="00666562"/>
    <w:rsid w:val="00670970"/>
    <w:rsid w:val="00674008"/>
    <w:rsid w:val="00674B42"/>
    <w:rsid w:val="00677CC3"/>
    <w:rsid w:val="00680F3B"/>
    <w:rsid w:val="006825B2"/>
    <w:rsid w:val="0068469B"/>
    <w:rsid w:val="00685ADA"/>
    <w:rsid w:val="00687E16"/>
    <w:rsid w:val="0069087C"/>
    <w:rsid w:val="0069096C"/>
    <w:rsid w:val="00694665"/>
    <w:rsid w:val="00695826"/>
    <w:rsid w:val="006A18F1"/>
    <w:rsid w:val="006A1FEA"/>
    <w:rsid w:val="006A2266"/>
    <w:rsid w:val="006A23FF"/>
    <w:rsid w:val="006A4028"/>
    <w:rsid w:val="006A6F3E"/>
    <w:rsid w:val="006B0922"/>
    <w:rsid w:val="006B0E8B"/>
    <w:rsid w:val="006B1DB5"/>
    <w:rsid w:val="006B3ACD"/>
    <w:rsid w:val="006B5359"/>
    <w:rsid w:val="006B552F"/>
    <w:rsid w:val="006C0C74"/>
    <w:rsid w:val="006D099B"/>
    <w:rsid w:val="006D248B"/>
    <w:rsid w:val="006D69FE"/>
    <w:rsid w:val="006E394F"/>
    <w:rsid w:val="006E67C0"/>
    <w:rsid w:val="006E6DE9"/>
    <w:rsid w:val="006F551A"/>
    <w:rsid w:val="006F5526"/>
    <w:rsid w:val="006F7409"/>
    <w:rsid w:val="00704874"/>
    <w:rsid w:val="00704B65"/>
    <w:rsid w:val="0070762F"/>
    <w:rsid w:val="00710D78"/>
    <w:rsid w:val="00714090"/>
    <w:rsid w:val="0071497F"/>
    <w:rsid w:val="00720C80"/>
    <w:rsid w:val="007230F5"/>
    <w:rsid w:val="0073102D"/>
    <w:rsid w:val="00736B65"/>
    <w:rsid w:val="00746B06"/>
    <w:rsid w:val="00747655"/>
    <w:rsid w:val="00747941"/>
    <w:rsid w:val="007508C7"/>
    <w:rsid w:val="00751498"/>
    <w:rsid w:val="0075187E"/>
    <w:rsid w:val="00753E02"/>
    <w:rsid w:val="00766E5A"/>
    <w:rsid w:val="007708AB"/>
    <w:rsid w:val="007710EB"/>
    <w:rsid w:val="00773AB3"/>
    <w:rsid w:val="00775D67"/>
    <w:rsid w:val="00776D9E"/>
    <w:rsid w:val="00777156"/>
    <w:rsid w:val="007814F8"/>
    <w:rsid w:val="00786F41"/>
    <w:rsid w:val="00794263"/>
    <w:rsid w:val="00794DA5"/>
    <w:rsid w:val="00795DC2"/>
    <w:rsid w:val="00796E75"/>
    <w:rsid w:val="00797804"/>
    <w:rsid w:val="007A2602"/>
    <w:rsid w:val="007A4A47"/>
    <w:rsid w:val="007A50C5"/>
    <w:rsid w:val="007B1D7E"/>
    <w:rsid w:val="007B28CB"/>
    <w:rsid w:val="007B4097"/>
    <w:rsid w:val="007C0BF7"/>
    <w:rsid w:val="007C58A7"/>
    <w:rsid w:val="007D0FB6"/>
    <w:rsid w:val="007D2129"/>
    <w:rsid w:val="007D2B20"/>
    <w:rsid w:val="007D7DC9"/>
    <w:rsid w:val="007D7FF1"/>
    <w:rsid w:val="007E1E77"/>
    <w:rsid w:val="007E4939"/>
    <w:rsid w:val="007E5557"/>
    <w:rsid w:val="007E6C3D"/>
    <w:rsid w:val="007E706C"/>
    <w:rsid w:val="007F3F36"/>
    <w:rsid w:val="007F4E80"/>
    <w:rsid w:val="007F68AD"/>
    <w:rsid w:val="007F7A2E"/>
    <w:rsid w:val="0080248E"/>
    <w:rsid w:val="00802EE3"/>
    <w:rsid w:val="00826624"/>
    <w:rsid w:val="00827C13"/>
    <w:rsid w:val="00832F0B"/>
    <w:rsid w:val="00837A0A"/>
    <w:rsid w:val="008427F4"/>
    <w:rsid w:val="008643FA"/>
    <w:rsid w:val="00872EB0"/>
    <w:rsid w:val="00872FF4"/>
    <w:rsid w:val="00874754"/>
    <w:rsid w:val="00875949"/>
    <w:rsid w:val="00876CC8"/>
    <w:rsid w:val="0087717C"/>
    <w:rsid w:val="008775E5"/>
    <w:rsid w:val="00880123"/>
    <w:rsid w:val="00881CC2"/>
    <w:rsid w:val="00883364"/>
    <w:rsid w:val="00885A84"/>
    <w:rsid w:val="00885B23"/>
    <w:rsid w:val="00885FE3"/>
    <w:rsid w:val="008940B0"/>
    <w:rsid w:val="008A1F4B"/>
    <w:rsid w:val="008A31BA"/>
    <w:rsid w:val="008A657D"/>
    <w:rsid w:val="008A6F9B"/>
    <w:rsid w:val="008D0549"/>
    <w:rsid w:val="008D0C78"/>
    <w:rsid w:val="008D132E"/>
    <w:rsid w:val="008D19EF"/>
    <w:rsid w:val="008D371D"/>
    <w:rsid w:val="008D4C65"/>
    <w:rsid w:val="008E1AA6"/>
    <w:rsid w:val="008E66D2"/>
    <w:rsid w:val="008F457F"/>
    <w:rsid w:val="008F63D9"/>
    <w:rsid w:val="00904686"/>
    <w:rsid w:val="0091280C"/>
    <w:rsid w:val="00912CD4"/>
    <w:rsid w:val="0091436A"/>
    <w:rsid w:val="009145DE"/>
    <w:rsid w:val="0091740A"/>
    <w:rsid w:val="00926218"/>
    <w:rsid w:val="009308C2"/>
    <w:rsid w:val="009336ED"/>
    <w:rsid w:val="00935A01"/>
    <w:rsid w:val="00936BB1"/>
    <w:rsid w:val="00936C4B"/>
    <w:rsid w:val="0093773A"/>
    <w:rsid w:val="00944F5E"/>
    <w:rsid w:val="009505C3"/>
    <w:rsid w:val="00951821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95272"/>
    <w:rsid w:val="009A24C9"/>
    <w:rsid w:val="009A302B"/>
    <w:rsid w:val="009A412D"/>
    <w:rsid w:val="009A76E9"/>
    <w:rsid w:val="009B5085"/>
    <w:rsid w:val="009B63BB"/>
    <w:rsid w:val="009B76D7"/>
    <w:rsid w:val="009C2120"/>
    <w:rsid w:val="009C4DF7"/>
    <w:rsid w:val="009C50A2"/>
    <w:rsid w:val="009C6823"/>
    <w:rsid w:val="009D0F2D"/>
    <w:rsid w:val="009D16C2"/>
    <w:rsid w:val="009D47F3"/>
    <w:rsid w:val="009D701B"/>
    <w:rsid w:val="009D749D"/>
    <w:rsid w:val="009E1B4E"/>
    <w:rsid w:val="009E25FB"/>
    <w:rsid w:val="009E4BF4"/>
    <w:rsid w:val="009E67AE"/>
    <w:rsid w:val="009E7522"/>
    <w:rsid w:val="009F0168"/>
    <w:rsid w:val="009F4D58"/>
    <w:rsid w:val="009F74B4"/>
    <w:rsid w:val="00A00E5A"/>
    <w:rsid w:val="00A0122D"/>
    <w:rsid w:val="00A068CA"/>
    <w:rsid w:val="00A07847"/>
    <w:rsid w:val="00A07FAC"/>
    <w:rsid w:val="00A11466"/>
    <w:rsid w:val="00A13CDD"/>
    <w:rsid w:val="00A13E4B"/>
    <w:rsid w:val="00A14F64"/>
    <w:rsid w:val="00A236EB"/>
    <w:rsid w:val="00A25B90"/>
    <w:rsid w:val="00A27893"/>
    <w:rsid w:val="00A27A84"/>
    <w:rsid w:val="00A3036D"/>
    <w:rsid w:val="00A32E87"/>
    <w:rsid w:val="00A34FAF"/>
    <w:rsid w:val="00A355A0"/>
    <w:rsid w:val="00A40025"/>
    <w:rsid w:val="00A43A82"/>
    <w:rsid w:val="00A46160"/>
    <w:rsid w:val="00A5057B"/>
    <w:rsid w:val="00A51DA0"/>
    <w:rsid w:val="00A56796"/>
    <w:rsid w:val="00A57A7D"/>
    <w:rsid w:val="00A61510"/>
    <w:rsid w:val="00A62A82"/>
    <w:rsid w:val="00A64015"/>
    <w:rsid w:val="00A67025"/>
    <w:rsid w:val="00A673E7"/>
    <w:rsid w:val="00A71957"/>
    <w:rsid w:val="00A7444A"/>
    <w:rsid w:val="00A76D5F"/>
    <w:rsid w:val="00A8310C"/>
    <w:rsid w:val="00A84867"/>
    <w:rsid w:val="00A84A63"/>
    <w:rsid w:val="00A9300C"/>
    <w:rsid w:val="00A951F5"/>
    <w:rsid w:val="00AA07DB"/>
    <w:rsid w:val="00AB27BC"/>
    <w:rsid w:val="00AB5E78"/>
    <w:rsid w:val="00AC1BBD"/>
    <w:rsid w:val="00AD0DFE"/>
    <w:rsid w:val="00AD2522"/>
    <w:rsid w:val="00AE0D33"/>
    <w:rsid w:val="00AE196D"/>
    <w:rsid w:val="00AF3788"/>
    <w:rsid w:val="00B001CC"/>
    <w:rsid w:val="00B03D3E"/>
    <w:rsid w:val="00B06AFF"/>
    <w:rsid w:val="00B06F59"/>
    <w:rsid w:val="00B160C5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546B"/>
    <w:rsid w:val="00B4626A"/>
    <w:rsid w:val="00B51EF5"/>
    <w:rsid w:val="00B5284F"/>
    <w:rsid w:val="00B551E6"/>
    <w:rsid w:val="00B668D2"/>
    <w:rsid w:val="00B702AA"/>
    <w:rsid w:val="00B72C69"/>
    <w:rsid w:val="00B75FBC"/>
    <w:rsid w:val="00B7664F"/>
    <w:rsid w:val="00B77186"/>
    <w:rsid w:val="00B775B4"/>
    <w:rsid w:val="00B90C87"/>
    <w:rsid w:val="00B92589"/>
    <w:rsid w:val="00B92EB7"/>
    <w:rsid w:val="00B931B5"/>
    <w:rsid w:val="00BA0995"/>
    <w:rsid w:val="00BA1610"/>
    <w:rsid w:val="00BA2361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1F98"/>
    <w:rsid w:val="00BE21B5"/>
    <w:rsid w:val="00BE351A"/>
    <w:rsid w:val="00BE4FC3"/>
    <w:rsid w:val="00BE6F51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4F4F"/>
    <w:rsid w:val="00C0588D"/>
    <w:rsid w:val="00C11A90"/>
    <w:rsid w:val="00C12B52"/>
    <w:rsid w:val="00C1480B"/>
    <w:rsid w:val="00C15603"/>
    <w:rsid w:val="00C163D1"/>
    <w:rsid w:val="00C174CB"/>
    <w:rsid w:val="00C17B05"/>
    <w:rsid w:val="00C21D04"/>
    <w:rsid w:val="00C27311"/>
    <w:rsid w:val="00C31D61"/>
    <w:rsid w:val="00C33A10"/>
    <w:rsid w:val="00C33DC4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4043"/>
    <w:rsid w:val="00C75378"/>
    <w:rsid w:val="00C76602"/>
    <w:rsid w:val="00C91510"/>
    <w:rsid w:val="00C9710C"/>
    <w:rsid w:val="00CA2B09"/>
    <w:rsid w:val="00CA2E40"/>
    <w:rsid w:val="00CB0E33"/>
    <w:rsid w:val="00CB1545"/>
    <w:rsid w:val="00CB4D9D"/>
    <w:rsid w:val="00CB67AF"/>
    <w:rsid w:val="00CB7206"/>
    <w:rsid w:val="00CC2826"/>
    <w:rsid w:val="00CC47F3"/>
    <w:rsid w:val="00CC5B1E"/>
    <w:rsid w:val="00CC7160"/>
    <w:rsid w:val="00CD1CAC"/>
    <w:rsid w:val="00CD3E27"/>
    <w:rsid w:val="00CD750E"/>
    <w:rsid w:val="00CE5113"/>
    <w:rsid w:val="00CE5206"/>
    <w:rsid w:val="00CE67EB"/>
    <w:rsid w:val="00CE75B6"/>
    <w:rsid w:val="00CF5A29"/>
    <w:rsid w:val="00D12004"/>
    <w:rsid w:val="00D15B99"/>
    <w:rsid w:val="00D2091A"/>
    <w:rsid w:val="00D2249B"/>
    <w:rsid w:val="00D30962"/>
    <w:rsid w:val="00D32BFA"/>
    <w:rsid w:val="00D4110B"/>
    <w:rsid w:val="00D41E1E"/>
    <w:rsid w:val="00D433F7"/>
    <w:rsid w:val="00D44F7C"/>
    <w:rsid w:val="00D46EF0"/>
    <w:rsid w:val="00D47815"/>
    <w:rsid w:val="00D5011F"/>
    <w:rsid w:val="00D506B3"/>
    <w:rsid w:val="00D5586B"/>
    <w:rsid w:val="00D66E78"/>
    <w:rsid w:val="00D74230"/>
    <w:rsid w:val="00D76FC6"/>
    <w:rsid w:val="00D845DF"/>
    <w:rsid w:val="00D85028"/>
    <w:rsid w:val="00D85D04"/>
    <w:rsid w:val="00DA0D89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3F78"/>
    <w:rsid w:val="00DC4C36"/>
    <w:rsid w:val="00DC4E6D"/>
    <w:rsid w:val="00DD351F"/>
    <w:rsid w:val="00DD46BD"/>
    <w:rsid w:val="00DD5BF7"/>
    <w:rsid w:val="00DE6A33"/>
    <w:rsid w:val="00DF35BF"/>
    <w:rsid w:val="00DF3DA4"/>
    <w:rsid w:val="00DF3EC6"/>
    <w:rsid w:val="00E014BF"/>
    <w:rsid w:val="00E0177D"/>
    <w:rsid w:val="00E02AE0"/>
    <w:rsid w:val="00E03C58"/>
    <w:rsid w:val="00E106D3"/>
    <w:rsid w:val="00E14C7F"/>
    <w:rsid w:val="00E1777B"/>
    <w:rsid w:val="00E2033A"/>
    <w:rsid w:val="00E20826"/>
    <w:rsid w:val="00E23A57"/>
    <w:rsid w:val="00E241A8"/>
    <w:rsid w:val="00E322C5"/>
    <w:rsid w:val="00E34D20"/>
    <w:rsid w:val="00E449F6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0562"/>
    <w:rsid w:val="00E74CEB"/>
    <w:rsid w:val="00E765B4"/>
    <w:rsid w:val="00E83B66"/>
    <w:rsid w:val="00E91207"/>
    <w:rsid w:val="00E95117"/>
    <w:rsid w:val="00EA4296"/>
    <w:rsid w:val="00EA7AE3"/>
    <w:rsid w:val="00EB3AD2"/>
    <w:rsid w:val="00EC20C7"/>
    <w:rsid w:val="00EC3D5D"/>
    <w:rsid w:val="00ED107D"/>
    <w:rsid w:val="00ED18F0"/>
    <w:rsid w:val="00ED5407"/>
    <w:rsid w:val="00EF2130"/>
    <w:rsid w:val="00EF3328"/>
    <w:rsid w:val="00EF35E3"/>
    <w:rsid w:val="00EF44A0"/>
    <w:rsid w:val="00EF4A5D"/>
    <w:rsid w:val="00EF73C0"/>
    <w:rsid w:val="00F01645"/>
    <w:rsid w:val="00F1533F"/>
    <w:rsid w:val="00F20D96"/>
    <w:rsid w:val="00F244E9"/>
    <w:rsid w:val="00F252B6"/>
    <w:rsid w:val="00F371FA"/>
    <w:rsid w:val="00F5089F"/>
    <w:rsid w:val="00F50BB0"/>
    <w:rsid w:val="00F64B02"/>
    <w:rsid w:val="00F67B2D"/>
    <w:rsid w:val="00F7187C"/>
    <w:rsid w:val="00F801B8"/>
    <w:rsid w:val="00F80724"/>
    <w:rsid w:val="00F83313"/>
    <w:rsid w:val="00F9219D"/>
    <w:rsid w:val="00F95F5C"/>
    <w:rsid w:val="00F97B90"/>
    <w:rsid w:val="00FA3A62"/>
    <w:rsid w:val="00FA73DF"/>
    <w:rsid w:val="00FB7E95"/>
    <w:rsid w:val="00FC3FC6"/>
    <w:rsid w:val="00FC422E"/>
    <w:rsid w:val="00FD2A52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2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House, Misty</cp:lastModifiedBy>
  <cp:revision>2</cp:revision>
  <cp:lastPrinted>2025-10-01T13:58:00Z</cp:lastPrinted>
  <dcterms:created xsi:type="dcterms:W3CDTF">2026-05-18T15:00:00Z</dcterms:created>
  <dcterms:modified xsi:type="dcterms:W3CDTF">2026-05-18T15:00:00Z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